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677" w:rsidRDefault="008D4DE0">
      <w:pPr>
        <w:pStyle w:val="Title"/>
        <w:jc w:val="center"/>
        <w:rPr>
          <w:rFonts w:ascii="Caladea" w:eastAsia="Caladea" w:hAnsi="Caladea" w:cs="Caladea"/>
          <w:sz w:val="56"/>
          <w:szCs w:val="56"/>
        </w:rPr>
      </w:pPr>
      <w:bookmarkStart w:id="0" w:name="_qno6clax5gp9" w:colFirst="0" w:colLast="0"/>
      <w:bookmarkEnd w:id="0"/>
      <w:r>
        <w:rPr>
          <w:rFonts w:ascii="Caladea" w:eastAsia="Caladea" w:hAnsi="Caladea" w:cs="Caladea"/>
          <w:sz w:val="56"/>
          <w:szCs w:val="56"/>
        </w:rPr>
        <w:t>Completing an Assignment on Flip</w:t>
      </w:r>
    </w:p>
    <w:p w:rsidR="009B4677" w:rsidRDefault="008D4DE0">
      <w:pPr>
        <w:pStyle w:val="Subtitle"/>
        <w:jc w:val="center"/>
        <w:rPr>
          <w:rFonts w:ascii="Caladea" w:eastAsia="Caladea" w:hAnsi="Caladea" w:cs="Caladea"/>
          <w:sz w:val="24"/>
          <w:szCs w:val="24"/>
        </w:rPr>
      </w:pPr>
      <w:bookmarkStart w:id="1" w:name="_eyx38z1j7pao" w:colFirst="0" w:colLast="0"/>
      <w:bookmarkEnd w:id="1"/>
      <w:r>
        <w:rPr>
          <w:rFonts w:ascii="Caladea" w:eastAsia="Caladea" w:hAnsi="Caladea" w:cs="Caladea"/>
          <w:sz w:val="24"/>
          <w:szCs w:val="24"/>
        </w:rPr>
        <w:t>How-to</w:t>
      </w:r>
    </w:p>
    <w:p w:rsidR="009B4677" w:rsidRDefault="009B4677">
      <w:pPr>
        <w:rPr>
          <w:rFonts w:ascii="Caladea" w:eastAsia="Caladea" w:hAnsi="Caladea" w:cs="Caladea"/>
          <w:sz w:val="24"/>
          <w:szCs w:val="24"/>
        </w:rPr>
      </w:pP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t>In your Moodle course, click on the URL provided (you may need to click to open in a new tab/window).</w:t>
      </w:r>
    </w:p>
    <w:p w:rsidR="009B4677" w:rsidRDefault="008D4DE0">
      <w:pPr>
        <w:ind w:left="720"/>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5943600" cy="1485900"/>
            <wp:effectExtent l="50800" t="50800" r="50800" b="50800"/>
            <wp:docPr id="8" name="image1.png" descr="A URL posted in a Moodle course that takes users to flip.com"/>
            <wp:cNvGraphicFramePr/>
            <a:graphic xmlns:a="http://schemas.openxmlformats.org/drawingml/2006/main">
              <a:graphicData uri="http://schemas.openxmlformats.org/drawingml/2006/picture">
                <pic:pic xmlns:pic="http://schemas.openxmlformats.org/drawingml/2006/picture">
                  <pic:nvPicPr>
                    <pic:cNvPr id="0" name="image1.png" descr="A URL posted in a Moodle course that takes users to flip.com"/>
                    <pic:cNvPicPr preferRelativeResize="0"/>
                  </pic:nvPicPr>
                  <pic:blipFill>
                    <a:blip r:embed="rId7"/>
                    <a:srcRect/>
                    <a:stretch>
                      <a:fillRect/>
                    </a:stretch>
                  </pic:blipFill>
                  <pic:spPr>
                    <a:xfrm>
                      <a:off x="0" y="0"/>
                      <a:ext cx="5943600" cy="1485900"/>
                    </a:xfrm>
                    <a:prstGeom prst="rect">
                      <a:avLst/>
                    </a:prstGeom>
                    <a:ln w="50800">
                      <a:solidFill>
                        <a:srgbClr val="93C47D"/>
                      </a:solidFill>
                      <a:prstDash val="solid"/>
                    </a:ln>
                  </pic:spPr>
                </pic:pic>
              </a:graphicData>
            </a:graphic>
          </wp:inline>
        </w:drawing>
      </w: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t>Once Flip opens, you may be required to sign up/in. Continue using your Microsoft 365 credentials.</w:t>
      </w:r>
    </w:p>
    <w:p w:rsidR="009B4677" w:rsidRDefault="008D4DE0">
      <w:pPr>
        <w:ind w:left="720"/>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4603322" cy="4363149"/>
            <wp:effectExtent l="50800" t="50800" r="50800" b="50800"/>
            <wp:docPr id="1" name="image4.png" descr="Arrival screen for flip.com where user logs in using Micrrosft"/>
            <wp:cNvGraphicFramePr/>
            <a:graphic xmlns:a="http://schemas.openxmlformats.org/drawingml/2006/main">
              <a:graphicData uri="http://schemas.openxmlformats.org/drawingml/2006/picture">
                <pic:pic xmlns:pic="http://schemas.openxmlformats.org/drawingml/2006/picture">
                  <pic:nvPicPr>
                    <pic:cNvPr id="0" name="image4.png" descr="Arrival screen for flip.com where user logs in using Micrrosft"/>
                    <pic:cNvPicPr preferRelativeResize="0"/>
                  </pic:nvPicPr>
                  <pic:blipFill>
                    <a:blip r:embed="rId8"/>
                    <a:srcRect/>
                    <a:stretch>
                      <a:fillRect/>
                    </a:stretch>
                  </pic:blipFill>
                  <pic:spPr>
                    <a:xfrm>
                      <a:off x="0" y="0"/>
                      <a:ext cx="4603322" cy="4363149"/>
                    </a:xfrm>
                    <a:prstGeom prst="rect">
                      <a:avLst/>
                    </a:prstGeom>
                    <a:ln w="50800">
                      <a:solidFill>
                        <a:srgbClr val="93C47D"/>
                      </a:solidFill>
                      <a:prstDash val="solid"/>
                    </a:ln>
                  </pic:spPr>
                </pic:pic>
              </a:graphicData>
            </a:graphic>
          </wp:inline>
        </w:drawing>
      </w: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lastRenderedPageBreak/>
        <w:t>Once on your topic, review all instructions, and click the “Record” button when you’re ready.</w:t>
      </w:r>
    </w:p>
    <w:p w:rsidR="009B4677" w:rsidRDefault="008D4DE0">
      <w:pPr>
        <w:ind w:left="720"/>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5943600" cy="3403600"/>
            <wp:effectExtent l="50800" t="50800" r="50800" b="50800"/>
            <wp:docPr id="2" name="image3.png" descr="Screenshot of topic where students can click record and read instructions"/>
            <wp:cNvGraphicFramePr/>
            <a:graphic xmlns:a="http://schemas.openxmlformats.org/drawingml/2006/main">
              <a:graphicData uri="http://schemas.openxmlformats.org/drawingml/2006/picture">
                <pic:pic xmlns:pic="http://schemas.openxmlformats.org/drawingml/2006/picture">
                  <pic:nvPicPr>
                    <pic:cNvPr id="0" name="image3.png" descr="Screenshot of topic where students can click record and read instructions"/>
                    <pic:cNvPicPr preferRelativeResize="0"/>
                  </pic:nvPicPr>
                  <pic:blipFill>
                    <a:blip r:embed="rId9"/>
                    <a:srcRect/>
                    <a:stretch>
                      <a:fillRect/>
                    </a:stretch>
                  </pic:blipFill>
                  <pic:spPr>
                    <a:xfrm>
                      <a:off x="0" y="0"/>
                      <a:ext cx="5943600" cy="3403600"/>
                    </a:xfrm>
                    <a:prstGeom prst="rect">
                      <a:avLst/>
                    </a:prstGeom>
                    <a:ln w="50800">
                      <a:solidFill>
                        <a:srgbClr val="93C47D"/>
                      </a:solidFill>
                      <a:prstDash val="solid"/>
                    </a:ln>
                  </pic:spPr>
                </pic:pic>
              </a:graphicData>
            </a:graphic>
          </wp:inline>
        </w:drawing>
      </w:r>
    </w:p>
    <w:p w:rsidR="009B4677" w:rsidRDefault="009B4677">
      <w:pPr>
        <w:ind w:left="720"/>
        <w:rPr>
          <w:rFonts w:ascii="Caladea" w:eastAsia="Caladea" w:hAnsi="Caladea" w:cs="Caladea"/>
          <w:sz w:val="24"/>
          <w:szCs w:val="24"/>
        </w:rPr>
      </w:pP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t>When you get to the recording screen, you may need to allow access to your camera and microphone. At the bottom, you’ll see the type of recording you’ll be com</w:t>
      </w:r>
      <w:r>
        <w:rPr>
          <w:rFonts w:ascii="Caladea" w:eastAsia="Caladea" w:hAnsi="Caladea" w:cs="Caladea"/>
          <w:sz w:val="24"/>
          <w:szCs w:val="24"/>
        </w:rPr>
        <w:t>pleting (create, record, audio). Press the circular button above “Record” when ready to begin.</w:t>
      </w:r>
      <w:r>
        <w:rPr>
          <w:rFonts w:ascii="Caladea" w:eastAsia="Caladea" w:hAnsi="Caladea" w:cs="Caladea"/>
          <w:noProof/>
          <w:sz w:val="24"/>
          <w:szCs w:val="24"/>
        </w:rPr>
        <w:drawing>
          <wp:inline distT="114300" distB="114300" distL="114300" distR="114300">
            <wp:extent cx="4967288" cy="3032911"/>
            <wp:effectExtent l="50800" t="50800" r="50800" b="50800"/>
            <wp:docPr id="7" name="image6.png" descr="Record screen for hlip.com with features and function highlighted"/>
            <wp:cNvGraphicFramePr/>
            <a:graphic xmlns:a="http://schemas.openxmlformats.org/drawingml/2006/main">
              <a:graphicData uri="http://schemas.openxmlformats.org/drawingml/2006/picture">
                <pic:pic xmlns:pic="http://schemas.openxmlformats.org/drawingml/2006/picture">
                  <pic:nvPicPr>
                    <pic:cNvPr id="0" name="image6.png" descr="Record screen for hlip.com with features and function highlighted"/>
                    <pic:cNvPicPr preferRelativeResize="0"/>
                  </pic:nvPicPr>
                  <pic:blipFill>
                    <a:blip r:embed="rId10"/>
                    <a:srcRect/>
                    <a:stretch>
                      <a:fillRect/>
                    </a:stretch>
                  </pic:blipFill>
                  <pic:spPr>
                    <a:xfrm>
                      <a:off x="0" y="0"/>
                      <a:ext cx="4967288" cy="3032911"/>
                    </a:xfrm>
                    <a:prstGeom prst="rect">
                      <a:avLst/>
                    </a:prstGeom>
                    <a:ln w="50800">
                      <a:solidFill>
                        <a:srgbClr val="93C47D"/>
                      </a:solidFill>
                      <a:prstDash val="solid"/>
                    </a:ln>
                  </pic:spPr>
                </pic:pic>
              </a:graphicData>
            </a:graphic>
          </wp:inline>
        </w:drawing>
      </w:r>
    </w:p>
    <w:p w:rsidR="009B4677" w:rsidRDefault="008D4DE0">
      <w:pPr>
        <w:ind w:left="720"/>
        <w:rPr>
          <w:rFonts w:ascii="Caladea" w:eastAsia="Caladea" w:hAnsi="Caladea" w:cs="Caladea"/>
          <w:sz w:val="24"/>
          <w:szCs w:val="24"/>
        </w:rPr>
      </w:pPr>
      <w:r>
        <w:rPr>
          <w:rFonts w:ascii="Caladea" w:eastAsia="Caladea" w:hAnsi="Caladea" w:cs="Caladea"/>
          <w:sz w:val="24"/>
          <w:szCs w:val="24"/>
        </w:rPr>
        <w:lastRenderedPageBreak/>
        <w:t xml:space="preserve">On the </w:t>
      </w:r>
      <w:proofErr w:type="gramStart"/>
      <w:r>
        <w:rPr>
          <w:rFonts w:ascii="Caladea" w:eastAsia="Caladea" w:hAnsi="Caladea" w:cs="Caladea"/>
          <w:sz w:val="24"/>
          <w:szCs w:val="24"/>
        </w:rPr>
        <w:t>right hand</w:t>
      </w:r>
      <w:proofErr w:type="gramEnd"/>
      <w:r>
        <w:rPr>
          <w:rFonts w:ascii="Caladea" w:eastAsia="Caladea" w:hAnsi="Caladea" w:cs="Caladea"/>
          <w:sz w:val="24"/>
          <w:szCs w:val="24"/>
        </w:rPr>
        <w:t xml:space="preserve"> side, you have options to add to your recording. You can add/use text boxes, draw, emojis, and more. You can also adjust the look of your vide</w:t>
      </w:r>
      <w:r>
        <w:rPr>
          <w:rFonts w:ascii="Caladea" w:eastAsia="Caladea" w:hAnsi="Caladea" w:cs="Caladea"/>
          <w:sz w:val="24"/>
          <w:szCs w:val="24"/>
        </w:rPr>
        <w:t>o using filters (right) or backgrounds (bottom).</w:t>
      </w:r>
    </w:p>
    <w:p w:rsidR="009B4677" w:rsidRDefault="009B4677">
      <w:pPr>
        <w:ind w:left="720"/>
        <w:rPr>
          <w:rFonts w:ascii="Caladea" w:eastAsia="Caladea" w:hAnsi="Caladea" w:cs="Caladea"/>
          <w:sz w:val="24"/>
          <w:szCs w:val="24"/>
        </w:rPr>
      </w:pP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t xml:space="preserve">Once the video is complete, click “Next” in the bottom right-hand corner. This action will take you to the editing tool where you can trim or delete any of the video, add text, emojis, music, or pictures. </w:t>
      </w:r>
    </w:p>
    <w:p w:rsidR="009B4677" w:rsidRDefault="008D4DE0">
      <w:pPr>
        <w:ind w:left="720"/>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2647950" cy="1457325"/>
            <wp:effectExtent l="50800" t="50800" r="50800" b="50800"/>
            <wp:docPr id="5" name="image2.png" descr="screenshot directions to click on &quot;Next&quot; button"/>
            <wp:cNvGraphicFramePr/>
            <a:graphic xmlns:a="http://schemas.openxmlformats.org/drawingml/2006/main">
              <a:graphicData uri="http://schemas.openxmlformats.org/drawingml/2006/picture">
                <pic:pic xmlns:pic="http://schemas.openxmlformats.org/drawingml/2006/picture">
                  <pic:nvPicPr>
                    <pic:cNvPr id="0" name="image2.png" descr="screenshot directions to click on &quot;Next&quot; button"/>
                    <pic:cNvPicPr preferRelativeResize="0"/>
                  </pic:nvPicPr>
                  <pic:blipFill>
                    <a:blip r:embed="rId11"/>
                    <a:srcRect/>
                    <a:stretch>
                      <a:fillRect/>
                    </a:stretch>
                  </pic:blipFill>
                  <pic:spPr>
                    <a:xfrm>
                      <a:off x="0" y="0"/>
                      <a:ext cx="2647950" cy="1457325"/>
                    </a:xfrm>
                    <a:prstGeom prst="rect">
                      <a:avLst/>
                    </a:prstGeom>
                    <a:ln w="50800">
                      <a:solidFill>
                        <a:srgbClr val="93C47D"/>
                      </a:solidFill>
                      <a:prstDash val="solid"/>
                    </a:ln>
                  </pic:spPr>
                </pic:pic>
              </a:graphicData>
            </a:graphic>
          </wp:inline>
        </w:drawing>
      </w:r>
    </w:p>
    <w:p w:rsidR="009B4677" w:rsidRDefault="008D4DE0">
      <w:pPr>
        <w:ind w:left="720"/>
        <w:rPr>
          <w:rFonts w:ascii="Caladea" w:eastAsia="Caladea" w:hAnsi="Caladea" w:cs="Caladea"/>
          <w:sz w:val="24"/>
          <w:szCs w:val="24"/>
        </w:rPr>
      </w:pPr>
      <w:r>
        <w:rPr>
          <w:rFonts w:ascii="Caladea" w:eastAsia="Caladea" w:hAnsi="Caladea" w:cs="Caladea"/>
          <w:noProof/>
          <w:sz w:val="24"/>
          <w:szCs w:val="24"/>
        </w:rPr>
        <w:drawing>
          <wp:inline distT="114300" distB="114300" distL="114300" distR="114300">
            <wp:extent cx="5491163" cy="3801574"/>
            <wp:effectExtent l="50800" t="50800" r="50800" b="50800"/>
            <wp:docPr id="6" name="image7.png" descr="Screenshot of editing portion of flip.com where users can edit the video using multiple features"/>
            <wp:cNvGraphicFramePr/>
            <a:graphic xmlns:a="http://schemas.openxmlformats.org/drawingml/2006/main">
              <a:graphicData uri="http://schemas.openxmlformats.org/drawingml/2006/picture">
                <pic:pic xmlns:pic="http://schemas.openxmlformats.org/drawingml/2006/picture">
                  <pic:nvPicPr>
                    <pic:cNvPr id="0" name="image7.png" descr="Screenshot of editing portion of flip.com where users can edit the video using multiple features"/>
                    <pic:cNvPicPr preferRelativeResize="0"/>
                  </pic:nvPicPr>
                  <pic:blipFill>
                    <a:blip r:embed="rId12"/>
                    <a:srcRect/>
                    <a:stretch>
                      <a:fillRect/>
                    </a:stretch>
                  </pic:blipFill>
                  <pic:spPr>
                    <a:xfrm>
                      <a:off x="0" y="0"/>
                      <a:ext cx="5491163" cy="3801574"/>
                    </a:xfrm>
                    <a:prstGeom prst="rect">
                      <a:avLst/>
                    </a:prstGeom>
                    <a:ln w="50800">
                      <a:solidFill>
                        <a:srgbClr val="93C47D"/>
                      </a:solidFill>
                      <a:prstDash val="solid"/>
                    </a:ln>
                  </pic:spPr>
                </pic:pic>
              </a:graphicData>
            </a:graphic>
          </wp:inline>
        </w:drawing>
      </w:r>
    </w:p>
    <w:p w:rsidR="009B4677" w:rsidRDefault="009B4677">
      <w:pPr>
        <w:ind w:left="720"/>
        <w:rPr>
          <w:rFonts w:ascii="Caladea" w:eastAsia="Caladea" w:hAnsi="Caladea" w:cs="Caladea"/>
          <w:sz w:val="24"/>
          <w:szCs w:val="24"/>
        </w:rPr>
      </w:pP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t>Click “Next” again once you’re ready to post/submit your video. This will bring you to the final section prior to posting where you can add any additional information such as captions, or an additional link (if needed). “Post to topic” can be chosen o</w:t>
      </w:r>
      <w:r>
        <w:rPr>
          <w:rFonts w:ascii="Caladea" w:eastAsia="Caladea" w:hAnsi="Caladea" w:cs="Caladea"/>
          <w:sz w:val="24"/>
          <w:szCs w:val="24"/>
        </w:rPr>
        <w:t>nce you are ready to submit.</w:t>
      </w:r>
    </w:p>
    <w:p w:rsidR="009B4677" w:rsidRDefault="008D4DE0">
      <w:pPr>
        <w:ind w:left="720"/>
      </w:pPr>
      <w:r>
        <w:rPr>
          <w:noProof/>
        </w:rPr>
        <w:lastRenderedPageBreak/>
        <w:drawing>
          <wp:inline distT="114300" distB="114300" distL="114300" distR="114300">
            <wp:extent cx="5176838" cy="3252116"/>
            <wp:effectExtent l="50800" t="50800" r="50800" b="50800"/>
            <wp:docPr id="3" name="image8.png" descr="Screenshot of final screen showing an option to add captions and url before uploading video"/>
            <wp:cNvGraphicFramePr/>
            <a:graphic xmlns:a="http://schemas.openxmlformats.org/drawingml/2006/main">
              <a:graphicData uri="http://schemas.openxmlformats.org/drawingml/2006/picture">
                <pic:pic xmlns:pic="http://schemas.openxmlformats.org/drawingml/2006/picture">
                  <pic:nvPicPr>
                    <pic:cNvPr id="0" name="image8.png" descr="Screenshot of final screen showing an option to add captions and url before uploading video"/>
                    <pic:cNvPicPr preferRelativeResize="0"/>
                  </pic:nvPicPr>
                  <pic:blipFill>
                    <a:blip r:embed="rId13"/>
                    <a:srcRect/>
                    <a:stretch>
                      <a:fillRect/>
                    </a:stretch>
                  </pic:blipFill>
                  <pic:spPr>
                    <a:xfrm>
                      <a:off x="0" y="0"/>
                      <a:ext cx="5176838" cy="3252116"/>
                    </a:xfrm>
                    <a:prstGeom prst="rect">
                      <a:avLst/>
                    </a:prstGeom>
                    <a:ln w="50800">
                      <a:solidFill>
                        <a:srgbClr val="93C47D"/>
                      </a:solidFill>
                      <a:prstDash val="solid"/>
                    </a:ln>
                  </pic:spPr>
                </pic:pic>
              </a:graphicData>
            </a:graphic>
          </wp:inline>
        </w:drawing>
      </w:r>
    </w:p>
    <w:p w:rsidR="009B4677" w:rsidRDefault="009B4677">
      <w:pPr>
        <w:ind w:left="720"/>
      </w:pPr>
    </w:p>
    <w:p w:rsidR="009B4677" w:rsidRDefault="008D4DE0">
      <w:pPr>
        <w:numPr>
          <w:ilvl w:val="0"/>
          <w:numId w:val="1"/>
        </w:numPr>
        <w:rPr>
          <w:rFonts w:ascii="Caladea" w:eastAsia="Caladea" w:hAnsi="Caladea" w:cs="Caladea"/>
          <w:sz w:val="24"/>
          <w:szCs w:val="24"/>
        </w:rPr>
      </w:pPr>
      <w:r>
        <w:rPr>
          <w:rFonts w:ascii="Caladea" w:eastAsia="Caladea" w:hAnsi="Caladea" w:cs="Caladea"/>
          <w:sz w:val="24"/>
          <w:szCs w:val="24"/>
        </w:rPr>
        <w:t>You’ll receive a confirmation message when your video has been uploaded. You can also check by clicking on the “Go to topic” button.</w:t>
      </w:r>
    </w:p>
    <w:p w:rsidR="009B4677" w:rsidRDefault="008D4DE0">
      <w:pPr>
        <w:ind w:left="720"/>
      </w:pPr>
      <w:r>
        <w:rPr>
          <w:noProof/>
        </w:rPr>
        <w:drawing>
          <wp:inline distT="114300" distB="114300" distL="114300" distR="114300">
            <wp:extent cx="5110163" cy="3204210"/>
            <wp:effectExtent l="50800" t="50800" r="50800" b="50800"/>
            <wp:docPr id="4" name="image5.png" descr="Screenshot of confirmation message after video uploads to topic on flip"/>
            <wp:cNvGraphicFramePr/>
            <a:graphic xmlns:a="http://schemas.openxmlformats.org/drawingml/2006/main">
              <a:graphicData uri="http://schemas.openxmlformats.org/drawingml/2006/picture">
                <pic:pic xmlns:pic="http://schemas.openxmlformats.org/drawingml/2006/picture">
                  <pic:nvPicPr>
                    <pic:cNvPr id="0" name="image5.png" descr="Screenshot of confirmation message after video uploads to topic on flip"/>
                    <pic:cNvPicPr preferRelativeResize="0"/>
                  </pic:nvPicPr>
                  <pic:blipFill>
                    <a:blip r:embed="rId14"/>
                    <a:srcRect/>
                    <a:stretch>
                      <a:fillRect/>
                    </a:stretch>
                  </pic:blipFill>
                  <pic:spPr>
                    <a:xfrm>
                      <a:off x="0" y="0"/>
                      <a:ext cx="5110163" cy="3204210"/>
                    </a:xfrm>
                    <a:prstGeom prst="rect">
                      <a:avLst/>
                    </a:prstGeom>
                    <a:ln w="50800">
                      <a:solidFill>
                        <a:srgbClr val="93C47D"/>
                      </a:solidFill>
                      <a:prstDash val="solid"/>
                    </a:ln>
                  </pic:spPr>
                </pic:pic>
              </a:graphicData>
            </a:graphic>
          </wp:inline>
        </w:drawing>
      </w:r>
    </w:p>
    <w:p w:rsidR="009B4677" w:rsidRDefault="009B4677">
      <w:pPr>
        <w:ind w:left="720"/>
      </w:pPr>
    </w:p>
    <w:sectPr w:rsidR="009B4677">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DE0" w:rsidRDefault="008D4DE0">
      <w:pPr>
        <w:spacing w:line="240" w:lineRule="auto"/>
      </w:pPr>
      <w:r>
        <w:separator/>
      </w:r>
    </w:p>
  </w:endnote>
  <w:endnote w:type="continuationSeparator" w:id="0">
    <w:p w:rsidR="008D4DE0" w:rsidRDefault="008D4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ade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677" w:rsidRDefault="001D5808" w:rsidP="001D5808">
    <w:bookmarkStart w:id="2" w:name="_GoBack"/>
    <w:bookmarkEnd w:id="2"/>
    <w:r>
      <w:t>Wilson Community College</w:t>
    </w:r>
    <w:r>
      <w:ptab w:relativeTo="margin" w:alignment="center" w:leader="none"/>
    </w:r>
    <w:r>
      <w:ptab w:relativeTo="margin" w:alignment="right" w:leader="none"/>
    </w:r>
    <w:r>
      <w:t>Updated 1/30/24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DE0" w:rsidRDefault="008D4DE0">
      <w:pPr>
        <w:spacing w:line="240" w:lineRule="auto"/>
      </w:pPr>
      <w:r>
        <w:separator/>
      </w:r>
    </w:p>
  </w:footnote>
  <w:footnote w:type="continuationSeparator" w:id="0">
    <w:p w:rsidR="008D4DE0" w:rsidRDefault="008D4D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E77179"/>
    <w:multiLevelType w:val="multilevel"/>
    <w:tmpl w:val="E2126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77"/>
    <w:rsid w:val="001D5808"/>
    <w:rsid w:val="008D4DE0"/>
    <w:rsid w:val="009B4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C079A22"/>
  <w15:docId w15:val="{0BFC69FD-ECAB-4262-98EB-06AFE43D1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D5808"/>
    <w:pPr>
      <w:tabs>
        <w:tab w:val="center" w:pos="4680"/>
        <w:tab w:val="right" w:pos="9360"/>
      </w:tabs>
      <w:spacing w:line="240" w:lineRule="auto"/>
    </w:pPr>
  </w:style>
  <w:style w:type="character" w:customStyle="1" w:styleId="HeaderChar">
    <w:name w:val="Header Char"/>
    <w:basedOn w:val="DefaultParagraphFont"/>
    <w:link w:val="Header"/>
    <w:uiPriority w:val="99"/>
    <w:rsid w:val="001D5808"/>
  </w:style>
  <w:style w:type="paragraph" w:styleId="Footer">
    <w:name w:val="footer"/>
    <w:basedOn w:val="Normal"/>
    <w:link w:val="FooterChar"/>
    <w:uiPriority w:val="99"/>
    <w:unhideWhenUsed/>
    <w:rsid w:val="001D5808"/>
    <w:pPr>
      <w:tabs>
        <w:tab w:val="center" w:pos="4680"/>
        <w:tab w:val="right" w:pos="9360"/>
      </w:tabs>
      <w:spacing w:line="240" w:lineRule="auto"/>
    </w:pPr>
  </w:style>
  <w:style w:type="character" w:customStyle="1" w:styleId="FooterChar">
    <w:name w:val="Footer Char"/>
    <w:basedOn w:val="DefaultParagraphFont"/>
    <w:link w:val="Footer"/>
    <w:uiPriority w:val="99"/>
    <w:rsid w:val="001D5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253</Words>
  <Characters>1184</Characters>
  <Application>Microsoft Office Word</Application>
  <DocSecurity>0</DocSecurity>
  <Lines>36</Lines>
  <Paragraphs>10</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Harrell</cp:lastModifiedBy>
  <cp:revision>2</cp:revision>
  <dcterms:created xsi:type="dcterms:W3CDTF">2024-01-30T21:51:00Z</dcterms:created>
  <dcterms:modified xsi:type="dcterms:W3CDTF">2024-01-30T21:52:00Z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03f9746ed7bb6c38a936719341865e047eff9c485a8950e39ee80d1cbb7ee7f9</vt:lpwstr>
  </property>
</Properties>
</file>