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05C" w:rsidRPr="007E605C" w:rsidRDefault="008D6288" w:rsidP="007E605C">
      <w:pPr>
        <w:pStyle w:val="Title"/>
        <w:jc w:val="center"/>
      </w:pPr>
      <w:r w:rsidRPr="007E605C">
        <w:t>Communicating in Moodle</w:t>
      </w:r>
    </w:p>
    <w:p w:rsidR="0021447E" w:rsidRPr="007E605C" w:rsidRDefault="007E605C" w:rsidP="007E605C">
      <w:pPr>
        <w:pStyle w:val="Heading1"/>
        <w:jc w:val="center"/>
        <w:rPr>
          <w:b w:val="0"/>
          <w:sz w:val="24"/>
        </w:rPr>
      </w:pPr>
      <w:r w:rsidRPr="007E605C">
        <w:rPr>
          <w:b w:val="0"/>
          <w:sz w:val="24"/>
        </w:rPr>
        <w:t xml:space="preserve">Using </w:t>
      </w:r>
      <w:r w:rsidR="008D6288" w:rsidRPr="007E605C">
        <w:rPr>
          <w:b w:val="0"/>
          <w:sz w:val="24"/>
        </w:rPr>
        <w:t>Collaborate</w:t>
      </w:r>
    </w:p>
    <w:p w:rsidR="0021447E" w:rsidRDefault="008D6288">
      <w:r>
        <w:t>Collaborate is a fully interactive web conferencing environment within Moodle that enables you to meet and connect with one student or your entire class. You and your students can collaborate using audio, video, screen sharing, and an interactive whiteboar</w:t>
      </w:r>
      <w:r>
        <w:t>d. Sessions can be recorded to allow students that miss the live session to view the recording later.</w:t>
      </w:r>
    </w:p>
    <w:p w:rsidR="0021447E" w:rsidRDefault="008D6288">
      <w:pPr>
        <w:numPr>
          <w:ilvl w:val="0"/>
          <w:numId w:val="1"/>
        </w:numPr>
        <w:pBdr>
          <w:top w:val="nil"/>
          <w:left w:val="nil"/>
          <w:bottom w:val="nil"/>
          <w:right w:val="nil"/>
          <w:between w:val="nil"/>
        </w:pBdr>
      </w:pPr>
      <w:r>
        <w:rPr>
          <w:color w:val="000000"/>
          <w:sz w:val="24"/>
          <w:szCs w:val="24"/>
        </w:rPr>
        <w:t>To add a Collaborate session, click the </w:t>
      </w:r>
      <w:r>
        <w:rPr>
          <w:b/>
          <w:color w:val="000000"/>
          <w:sz w:val="24"/>
          <w:szCs w:val="24"/>
        </w:rPr>
        <w:t xml:space="preserve">Create learning activity </w:t>
      </w:r>
      <w:r>
        <w:rPr>
          <w:color w:val="000000"/>
          <w:sz w:val="24"/>
          <w:szCs w:val="24"/>
        </w:rPr>
        <w:t>button link at the bottom of the section you want the session to appear in. </w:t>
      </w:r>
    </w:p>
    <w:p w:rsidR="0021447E" w:rsidRDefault="008D6288">
      <w:r>
        <w:rPr>
          <w:noProof/>
        </w:rPr>
        <w:drawing>
          <wp:inline distT="0" distB="0" distL="0" distR="0">
            <wp:extent cx="2568745" cy="736593"/>
            <wp:effectExtent l="50800" t="50800" r="50800" b="50800"/>
            <wp:docPr id="36" name="image4.png" descr="Create learning activity button"/>
            <wp:cNvGraphicFramePr/>
            <a:graphic xmlns:a="http://schemas.openxmlformats.org/drawingml/2006/main">
              <a:graphicData uri="http://schemas.openxmlformats.org/drawingml/2006/picture">
                <pic:pic xmlns:pic="http://schemas.openxmlformats.org/drawingml/2006/picture">
                  <pic:nvPicPr>
                    <pic:cNvPr id="0" name="image4.png" descr="Create learning activity button"/>
                    <pic:cNvPicPr preferRelativeResize="0"/>
                  </pic:nvPicPr>
                  <pic:blipFill>
                    <a:blip r:embed="rId8"/>
                    <a:srcRect/>
                    <a:stretch>
                      <a:fillRect/>
                    </a:stretch>
                  </pic:blipFill>
                  <pic:spPr>
                    <a:xfrm>
                      <a:off x="0" y="0"/>
                      <a:ext cx="2568745" cy="736593"/>
                    </a:xfrm>
                    <a:prstGeom prst="rect">
                      <a:avLst/>
                    </a:prstGeom>
                    <a:ln w="50800">
                      <a:solidFill>
                        <a:srgbClr val="93C47D"/>
                      </a:solidFill>
                      <a:prstDash val="solid"/>
                    </a:ln>
                  </pic:spPr>
                </pic:pic>
              </a:graphicData>
            </a:graphic>
          </wp:inline>
        </w:drawing>
      </w:r>
    </w:p>
    <w:p w:rsidR="0021447E" w:rsidRDefault="008D6288">
      <w:pPr>
        <w:numPr>
          <w:ilvl w:val="0"/>
          <w:numId w:val="1"/>
        </w:numPr>
        <w:pBdr>
          <w:top w:val="nil"/>
          <w:left w:val="nil"/>
          <w:bottom w:val="nil"/>
          <w:right w:val="nil"/>
          <w:between w:val="nil"/>
        </w:pBdr>
      </w:pPr>
      <w:r>
        <w:rPr>
          <w:color w:val="000000"/>
          <w:sz w:val="24"/>
          <w:szCs w:val="24"/>
        </w:rPr>
        <w:t>Select the</w:t>
      </w:r>
      <w:r>
        <w:rPr>
          <w:color w:val="000000"/>
          <w:sz w:val="24"/>
          <w:szCs w:val="24"/>
        </w:rPr>
        <w:t> </w:t>
      </w:r>
      <w:r>
        <w:rPr>
          <w:b/>
          <w:color w:val="000000"/>
          <w:sz w:val="24"/>
          <w:szCs w:val="24"/>
        </w:rPr>
        <w:t>Activities</w:t>
      </w:r>
      <w:r>
        <w:rPr>
          <w:color w:val="000000"/>
          <w:sz w:val="24"/>
          <w:szCs w:val="24"/>
        </w:rPr>
        <w:t> tab, and click the </w:t>
      </w:r>
      <w:r>
        <w:rPr>
          <w:b/>
          <w:color w:val="000000"/>
          <w:sz w:val="24"/>
          <w:szCs w:val="24"/>
        </w:rPr>
        <w:t>Collaborate</w:t>
      </w:r>
      <w:r>
        <w:rPr>
          <w:color w:val="000000"/>
          <w:sz w:val="24"/>
          <w:szCs w:val="24"/>
        </w:rPr>
        <w:t> icon.</w:t>
      </w:r>
    </w:p>
    <w:p w:rsidR="0021447E" w:rsidRDefault="008D6288">
      <w:r>
        <w:rPr>
          <w:noProof/>
        </w:rPr>
        <w:drawing>
          <wp:inline distT="114300" distB="114300" distL="114300" distR="114300">
            <wp:extent cx="3290888" cy="4372028"/>
            <wp:effectExtent l="50800" t="50800" r="50800" b="50800"/>
            <wp:docPr id="43" name="image10.png" descr="Graphical user interface, application, Teams&#10;&#10;"/>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3290888" cy="4372028"/>
                    </a:xfrm>
                    <a:prstGeom prst="rect">
                      <a:avLst/>
                    </a:prstGeom>
                    <a:ln w="50800">
                      <a:solidFill>
                        <a:srgbClr val="93C47D"/>
                      </a:solidFill>
                      <a:prstDash val="solid"/>
                    </a:ln>
                  </pic:spPr>
                </pic:pic>
              </a:graphicData>
            </a:graphic>
          </wp:inline>
        </w:drawing>
      </w:r>
    </w:p>
    <w:p w:rsidR="0021447E" w:rsidRDefault="0021447E"/>
    <w:p w:rsidR="0021447E" w:rsidRDefault="008D6288">
      <w:pPr>
        <w:numPr>
          <w:ilvl w:val="0"/>
          <w:numId w:val="2"/>
        </w:numPr>
        <w:pBdr>
          <w:top w:val="nil"/>
          <w:left w:val="nil"/>
          <w:bottom w:val="nil"/>
          <w:right w:val="nil"/>
          <w:between w:val="nil"/>
        </w:pBdr>
        <w:spacing w:after="0"/>
      </w:pPr>
      <w:r>
        <w:rPr>
          <w:b/>
          <w:color w:val="000000"/>
          <w:sz w:val="24"/>
          <w:szCs w:val="24"/>
        </w:rPr>
        <w:lastRenderedPageBreak/>
        <w:t>Add a Session name</w:t>
      </w:r>
      <w:r>
        <w:rPr>
          <w:sz w:val="24"/>
          <w:szCs w:val="24"/>
        </w:rPr>
        <w:t>: I</w:t>
      </w:r>
      <w:r>
        <w:rPr>
          <w:color w:val="000000"/>
          <w:sz w:val="24"/>
          <w:szCs w:val="24"/>
        </w:rPr>
        <w:t>t is recommended that you create a new collaborate session for each session you hold.</w:t>
      </w:r>
    </w:p>
    <w:p w:rsidR="0021447E" w:rsidRDefault="008D6288">
      <w:pPr>
        <w:numPr>
          <w:ilvl w:val="0"/>
          <w:numId w:val="2"/>
        </w:numPr>
        <w:pBdr>
          <w:top w:val="nil"/>
          <w:left w:val="nil"/>
          <w:bottom w:val="nil"/>
          <w:right w:val="nil"/>
          <w:between w:val="nil"/>
        </w:pBdr>
        <w:spacing w:after="0"/>
      </w:pPr>
      <w:r>
        <w:rPr>
          <w:b/>
          <w:color w:val="000000"/>
          <w:sz w:val="24"/>
          <w:szCs w:val="24"/>
        </w:rPr>
        <w:t>Add a description</w:t>
      </w:r>
      <w:r>
        <w:rPr>
          <w:sz w:val="24"/>
          <w:szCs w:val="24"/>
        </w:rPr>
        <w:t>: T</w:t>
      </w:r>
      <w:r>
        <w:rPr>
          <w:color w:val="000000"/>
          <w:sz w:val="24"/>
          <w:szCs w:val="24"/>
        </w:rPr>
        <w:t>his is recommended to inform students of the session purpose.</w:t>
      </w:r>
    </w:p>
    <w:p w:rsidR="0021447E" w:rsidRDefault="008D6288">
      <w:pPr>
        <w:numPr>
          <w:ilvl w:val="0"/>
          <w:numId w:val="2"/>
        </w:numPr>
        <w:pBdr>
          <w:top w:val="nil"/>
          <w:left w:val="nil"/>
          <w:bottom w:val="nil"/>
          <w:right w:val="nil"/>
          <w:between w:val="nil"/>
        </w:pBdr>
        <w:spacing w:after="0"/>
      </w:pPr>
      <w:r>
        <w:rPr>
          <w:b/>
          <w:color w:val="000000"/>
          <w:sz w:val="24"/>
          <w:szCs w:val="24"/>
        </w:rPr>
        <w:t>Check:</w:t>
      </w:r>
      <w:r>
        <w:rPr>
          <w:color w:val="000000"/>
          <w:sz w:val="24"/>
          <w:szCs w:val="24"/>
        </w:rPr>
        <w:t xml:space="preserve"> “</w:t>
      </w:r>
      <w:r>
        <w:rPr>
          <w:sz w:val="24"/>
          <w:szCs w:val="24"/>
        </w:rPr>
        <w:t>D</w:t>
      </w:r>
      <w:r>
        <w:rPr>
          <w:color w:val="000000"/>
          <w:sz w:val="24"/>
          <w:szCs w:val="24"/>
        </w:rPr>
        <w:t>isplay</w:t>
      </w:r>
      <w:r>
        <w:rPr>
          <w:color w:val="000000"/>
          <w:sz w:val="24"/>
          <w:szCs w:val="24"/>
        </w:rPr>
        <w:t xml:space="preserve"> description on course page”.</w:t>
      </w:r>
    </w:p>
    <w:p w:rsidR="0021447E" w:rsidRDefault="008D6288">
      <w:pPr>
        <w:numPr>
          <w:ilvl w:val="0"/>
          <w:numId w:val="2"/>
        </w:numPr>
        <w:pBdr>
          <w:top w:val="nil"/>
          <w:left w:val="nil"/>
          <w:bottom w:val="nil"/>
          <w:right w:val="nil"/>
          <w:between w:val="nil"/>
        </w:pBdr>
        <w:spacing w:after="0"/>
      </w:pPr>
      <w:r>
        <w:rPr>
          <w:b/>
          <w:color w:val="000000"/>
          <w:sz w:val="24"/>
          <w:szCs w:val="24"/>
        </w:rPr>
        <w:t>Set the: Start time</w:t>
      </w:r>
      <w:r>
        <w:rPr>
          <w:color w:val="000000"/>
          <w:sz w:val="24"/>
          <w:szCs w:val="24"/>
        </w:rPr>
        <w:t xml:space="preserve"> and the </w:t>
      </w:r>
      <w:r>
        <w:rPr>
          <w:b/>
          <w:color w:val="000000"/>
          <w:sz w:val="24"/>
          <w:szCs w:val="24"/>
        </w:rPr>
        <w:t>Duration</w:t>
      </w:r>
      <w:r>
        <w:rPr>
          <w:color w:val="000000"/>
          <w:sz w:val="24"/>
          <w:szCs w:val="24"/>
        </w:rPr>
        <w:t>.</w:t>
      </w:r>
    </w:p>
    <w:p w:rsidR="0021447E" w:rsidRDefault="008D6288">
      <w:pPr>
        <w:numPr>
          <w:ilvl w:val="0"/>
          <w:numId w:val="2"/>
        </w:numPr>
        <w:pBdr>
          <w:top w:val="nil"/>
          <w:left w:val="nil"/>
          <w:bottom w:val="nil"/>
          <w:right w:val="nil"/>
          <w:between w:val="nil"/>
        </w:pBdr>
        <w:rPr>
          <w:i/>
          <w:color w:val="000000"/>
          <w:sz w:val="24"/>
          <w:szCs w:val="24"/>
        </w:rPr>
      </w:pPr>
      <w:r>
        <w:rPr>
          <w:i/>
          <w:color w:val="000000"/>
          <w:sz w:val="24"/>
          <w:szCs w:val="24"/>
        </w:rPr>
        <w:t>There is no need to allow guests within a Moodle embedded Collaborate session, as all active students in the course will have access.</w:t>
      </w:r>
    </w:p>
    <w:p w:rsidR="0021447E" w:rsidRDefault="008D6288">
      <w:r>
        <w:rPr>
          <w:noProof/>
        </w:rPr>
        <w:drawing>
          <wp:inline distT="114300" distB="114300" distL="114300" distR="114300">
            <wp:extent cx="5943600" cy="6286500"/>
            <wp:effectExtent l="50800" t="50800" r="50800" b="50800"/>
            <wp:docPr id="35" name="image11.png" descr="Graphical user interface, text, application, email&#10;&#10;"/>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5943600" cy="6286500"/>
                    </a:xfrm>
                    <a:prstGeom prst="rect">
                      <a:avLst/>
                    </a:prstGeom>
                    <a:ln w="50800">
                      <a:solidFill>
                        <a:srgbClr val="93C47D"/>
                      </a:solidFill>
                      <a:prstDash val="solid"/>
                    </a:ln>
                  </pic:spPr>
                </pic:pic>
              </a:graphicData>
            </a:graphic>
          </wp:inline>
        </w:drawing>
      </w:r>
    </w:p>
    <w:p w:rsidR="0021447E" w:rsidRDefault="008D6288">
      <w:pPr>
        <w:numPr>
          <w:ilvl w:val="0"/>
          <w:numId w:val="1"/>
        </w:numPr>
        <w:pBdr>
          <w:top w:val="nil"/>
          <w:left w:val="nil"/>
          <w:bottom w:val="nil"/>
          <w:right w:val="nil"/>
          <w:between w:val="nil"/>
        </w:pBdr>
      </w:pPr>
      <w:r>
        <w:rPr>
          <w:color w:val="000000"/>
          <w:sz w:val="24"/>
          <w:szCs w:val="24"/>
        </w:rPr>
        <w:t xml:space="preserve">Set the </w:t>
      </w:r>
      <w:r>
        <w:rPr>
          <w:b/>
          <w:color w:val="000000"/>
          <w:sz w:val="24"/>
          <w:szCs w:val="24"/>
        </w:rPr>
        <w:t>Visibility</w:t>
      </w:r>
      <w:r>
        <w:rPr>
          <w:color w:val="000000"/>
          <w:sz w:val="24"/>
          <w:szCs w:val="24"/>
        </w:rPr>
        <w:t xml:space="preserve"> to “Show on course page”.</w:t>
      </w:r>
    </w:p>
    <w:p w:rsidR="0021447E" w:rsidRDefault="008D6288">
      <w:r>
        <w:rPr>
          <w:noProof/>
        </w:rPr>
        <w:lastRenderedPageBreak/>
        <w:drawing>
          <wp:inline distT="0" distB="0" distL="0" distR="0">
            <wp:extent cx="3571272" cy="750850"/>
            <wp:effectExtent l="50800" t="50800" r="50800" b="50800"/>
            <wp:docPr id="37" name="image5.png" descr="chat visibility"/>
            <wp:cNvGraphicFramePr/>
            <a:graphic xmlns:a="http://schemas.openxmlformats.org/drawingml/2006/main">
              <a:graphicData uri="http://schemas.openxmlformats.org/drawingml/2006/picture">
                <pic:pic xmlns:pic="http://schemas.openxmlformats.org/drawingml/2006/picture">
                  <pic:nvPicPr>
                    <pic:cNvPr id="0" name="image5.png" descr="chat visibility"/>
                    <pic:cNvPicPr preferRelativeResize="0"/>
                  </pic:nvPicPr>
                  <pic:blipFill>
                    <a:blip r:embed="rId11"/>
                    <a:srcRect/>
                    <a:stretch>
                      <a:fillRect/>
                    </a:stretch>
                  </pic:blipFill>
                  <pic:spPr>
                    <a:xfrm>
                      <a:off x="0" y="0"/>
                      <a:ext cx="3571272" cy="750850"/>
                    </a:xfrm>
                    <a:prstGeom prst="rect">
                      <a:avLst/>
                    </a:prstGeom>
                    <a:ln w="50800">
                      <a:solidFill>
                        <a:srgbClr val="93C47D"/>
                      </a:solidFill>
                      <a:prstDash val="solid"/>
                    </a:ln>
                  </pic:spPr>
                </pic:pic>
              </a:graphicData>
            </a:graphic>
          </wp:inline>
        </w:drawing>
      </w:r>
    </w:p>
    <w:p w:rsidR="0021447E" w:rsidRDefault="008D6288">
      <w:pPr>
        <w:numPr>
          <w:ilvl w:val="0"/>
          <w:numId w:val="1"/>
        </w:numPr>
        <w:rPr>
          <w:sz w:val="24"/>
          <w:szCs w:val="24"/>
        </w:rPr>
      </w:pPr>
      <w:r>
        <w:rPr>
          <w:b/>
          <w:sz w:val="24"/>
          <w:szCs w:val="24"/>
        </w:rPr>
        <w:t>Instructor Settings:</w:t>
      </w:r>
      <w:r>
        <w:rPr>
          <w:sz w:val="24"/>
          <w:szCs w:val="24"/>
        </w:rPr>
        <w:t xml:space="preserve"> Can be set to meet instructor goals for the Collaborate meeting.</w:t>
      </w:r>
    </w:p>
    <w:p w:rsidR="0021447E" w:rsidRDefault="008D6288">
      <w:pPr>
        <w:ind w:left="360"/>
      </w:pPr>
      <w:r>
        <w:rPr>
          <w:noProof/>
        </w:rPr>
        <w:drawing>
          <wp:inline distT="114300" distB="114300" distL="114300" distR="114300">
            <wp:extent cx="3317019" cy="2945711"/>
            <wp:effectExtent l="50800" t="50800" r="50800" b="50800"/>
            <wp:docPr id="51" name="image8.png" descr="Graphical user interface, text, application, email&#10;&#10;"/>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3317019" cy="2945711"/>
                    </a:xfrm>
                    <a:prstGeom prst="rect">
                      <a:avLst/>
                    </a:prstGeom>
                    <a:ln w="50800">
                      <a:solidFill>
                        <a:srgbClr val="93C47D"/>
                      </a:solidFill>
                      <a:prstDash val="solid"/>
                    </a:ln>
                  </pic:spPr>
                </pic:pic>
              </a:graphicData>
            </a:graphic>
          </wp:inline>
        </w:drawing>
      </w:r>
    </w:p>
    <w:p w:rsidR="0021447E" w:rsidRDefault="008D6288">
      <w:pPr>
        <w:numPr>
          <w:ilvl w:val="0"/>
          <w:numId w:val="1"/>
        </w:numPr>
        <w:pBdr>
          <w:top w:val="nil"/>
          <w:left w:val="nil"/>
          <w:bottom w:val="nil"/>
          <w:right w:val="nil"/>
          <w:between w:val="nil"/>
        </w:pBdr>
      </w:pPr>
      <w:r>
        <w:rPr>
          <w:color w:val="000000"/>
          <w:sz w:val="24"/>
          <w:szCs w:val="24"/>
        </w:rPr>
        <w:t>The remaining settings can be left at the default setting.</w:t>
      </w:r>
    </w:p>
    <w:p w:rsidR="0021447E" w:rsidRDefault="008D6288">
      <w:r>
        <w:rPr>
          <w:noProof/>
        </w:rPr>
        <w:drawing>
          <wp:inline distT="114300" distB="114300" distL="114300" distR="114300">
            <wp:extent cx="4972050" cy="2562225"/>
            <wp:effectExtent l="50800" t="50800" r="50800" b="50800"/>
            <wp:docPr id="40" name="image1.png" descr="Graphical user interface, text, application&#10;&#1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4972050" cy="2562225"/>
                    </a:xfrm>
                    <a:prstGeom prst="rect">
                      <a:avLst/>
                    </a:prstGeom>
                    <a:ln w="50800">
                      <a:solidFill>
                        <a:srgbClr val="93C47D"/>
                      </a:solidFill>
                      <a:prstDash val="solid"/>
                    </a:ln>
                  </pic:spPr>
                </pic:pic>
              </a:graphicData>
            </a:graphic>
          </wp:inline>
        </w:drawing>
      </w:r>
    </w:p>
    <w:p w:rsidR="0021447E" w:rsidRDefault="008D6288">
      <w:pPr>
        <w:numPr>
          <w:ilvl w:val="0"/>
          <w:numId w:val="1"/>
        </w:numPr>
        <w:pBdr>
          <w:top w:val="nil"/>
          <w:left w:val="nil"/>
          <w:bottom w:val="nil"/>
          <w:right w:val="nil"/>
          <w:between w:val="nil"/>
        </w:pBdr>
      </w:pPr>
      <w:r>
        <w:rPr>
          <w:color w:val="000000"/>
          <w:sz w:val="24"/>
          <w:szCs w:val="24"/>
        </w:rPr>
        <w:t xml:space="preserve">Click </w:t>
      </w:r>
      <w:r>
        <w:rPr>
          <w:b/>
          <w:color w:val="000000"/>
          <w:sz w:val="24"/>
          <w:szCs w:val="24"/>
        </w:rPr>
        <w:t>Save and return to course</w:t>
      </w:r>
      <w:r>
        <w:rPr>
          <w:color w:val="000000"/>
          <w:sz w:val="24"/>
          <w:szCs w:val="24"/>
        </w:rPr>
        <w:t>.</w:t>
      </w:r>
    </w:p>
    <w:p w:rsidR="0021447E" w:rsidRDefault="008D6288">
      <w:pPr>
        <w:numPr>
          <w:ilvl w:val="0"/>
          <w:numId w:val="1"/>
        </w:numPr>
        <w:pBdr>
          <w:top w:val="nil"/>
          <w:left w:val="nil"/>
          <w:bottom w:val="nil"/>
          <w:right w:val="nil"/>
          <w:between w:val="nil"/>
        </w:pBdr>
      </w:pPr>
      <w:r>
        <w:rPr>
          <w:color w:val="000000"/>
          <w:sz w:val="24"/>
          <w:szCs w:val="24"/>
        </w:rPr>
        <w:t>What Collaborate looks like in a course.</w:t>
      </w:r>
    </w:p>
    <w:p w:rsidR="0021447E" w:rsidRDefault="008D6288">
      <w:r>
        <w:rPr>
          <w:noProof/>
        </w:rPr>
        <w:lastRenderedPageBreak/>
        <w:drawing>
          <wp:inline distT="0" distB="0" distL="0" distR="0">
            <wp:extent cx="4327443" cy="1296384"/>
            <wp:effectExtent l="50800" t="50800" r="50800" b="50800"/>
            <wp:docPr id="38" name="image2.png" descr="Collaborate session link in a course."/>
            <wp:cNvGraphicFramePr/>
            <a:graphic xmlns:a="http://schemas.openxmlformats.org/drawingml/2006/main">
              <a:graphicData uri="http://schemas.openxmlformats.org/drawingml/2006/picture">
                <pic:pic xmlns:pic="http://schemas.openxmlformats.org/drawingml/2006/picture">
                  <pic:nvPicPr>
                    <pic:cNvPr id="0" name="image2.png" descr="Collaborate session link in a course."/>
                    <pic:cNvPicPr preferRelativeResize="0"/>
                  </pic:nvPicPr>
                  <pic:blipFill>
                    <a:blip r:embed="rId14"/>
                    <a:srcRect/>
                    <a:stretch>
                      <a:fillRect/>
                    </a:stretch>
                  </pic:blipFill>
                  <pic:spPr>
                    <a:xfrm>
                      <a:off x="0" y="0"/>
                      <a:ext cx="4327443" cy="1296384"/>
                    </a:xfrm>
                    <a:prstGeom prst="rect">
                      <a:avLst/>
                    </a:prstGeom>
                    <a:ln w="50800">
                      <a:solidFill>
                        <a:srgbClr val="93C47D"/>
                      </a:solidFill>
                      <a:prstDash val="solid"/>
                    </a:ln>
                  </pic:spPr>
                </pic:pic>
              </a:graphicData>
            </a:graphic>
          </wp:inline>
        </w:drawing>
      </w:r>
    </w:p>
    <w:p w:rsidR="0021447E" w:rsidRDefault="008D6288">
      <w:pPr>
        <w:numPr>
          <w:ilvl w:val="0"/>
          <w:numId w:val="1"/>
        </w:numPr>
        <w:pBdr>
          <w:top w:val="nil"/>
          <w:left w:val="nil"/>
          <w:bottom w:val="nil"/>
          <w:right w:val="nil"/>
          <w:between w:val="nil"/>
        </w:pBdr>
      </w:pPr>
      <w:r>
        <w:rPr>
          <w:color w:val="000000"/>
          <w:sz w:val="24"/>
          <w:szCs w:val="24"/>
        </w:rPr>
        <w:t xml:space="preserve">When the student or instructor </w:t>
      </w:r>
      <w:r>
        <w:rPr>
          <w:color w:val="000000"/>
          <w:sz w:val="24"/>
          <w:szCs w:val="24"/>
        </w:rPr>
        <w:t xml:space="preserve">enters the Collaborate session, they will need to click the </w:t>
      </w:r>
      <w:r>
        <w:rPr>
          <w:b/>
          <w:color w:val="000000"/>
          <w:sz w:val="24"/>
          <w:szCs w:val="24"/>
        </w:rPr>
        <w:t>Join Session</w:t>
      </w:r>
      <w:r>
        <w:rPr>
          <w:color w:val="000000"/>
          <w:sz w:val="24"/>
          <w:szCs w:val="24"/>
        </w:rPr>
        <w:t xml:space="preserve"> button.</w:t>
      </w:r>
    </w:p>
    <w:p w:rsidR="0021447E" w:rsidRDefault="008D6288">
      <w:r>
        <w:rPr>
          <w:noProof/>
        </w:rPr>
        <w:drawing>
          <wp:inline distT="0" distB="0" distL="0" distR="0">
            <wp:extent cx="2302651" cy="816015"/>
            <wp:effectExtent l="50800" t="50800" r="50800" b="50800"/>
            <wp:docPr id="41" name="image12.png" descr="Join session button"/>
            <wp:cNvGraphicFramePr/>
            <a:graphic xmlns:a="http://schemas.openxmlformats.org/drawingml/2006/main">
              <a:graphicData uri="http://schemas.openxmlformats.org/drawingml/2006/picture">
                <pic:pic xmlns:pic="http://schemas.openxmlformats.org/drawingml/2006/picture">
                  <pic:nvPicPr>
                    <pic:cNvPr id="0" name="image12.png" descr="Join session button"/>
                    <pic:cNvPicPr preferRelativeResize="0"/>
                  </pic:nvPicPr>
                  <pic:blipFill>
                    <a:blip r:embed="rId15"/>
                    <a:srcRect/>
                    <a:stretch>
                      <a:fillRect/>
                    </a:stretch>
                  </pic:blipFill>
                  <pic:spPr>
                    <a:xfrm>
                      <a:off x="0" y="0"/>
                      <a:ext cx="2302651" cy="816015"/>
                    </a:xfrm>
                    <a:prstGeom prst="rect">
                      <a:avLst/>
                    </a:prstGeom>
                    <a:ln w="50800">
                      <a:solidFill>
                        <a:srgbClr val="93C47D"/>
                      </a:solidFill>
                      <a:prstDash val="solid"/>
                    </a:ln>
                  </pic:spPr>
                </pic:pic>
              </a:graphicData>
            </a:graphic>
          </wp:inline>
        </w:drawing>
      </w:r>
    </w:p>
    <w:p w:rsidR="0021447E" w:rsidRDefault="008D6288">
      <w:pPr>
        <w:numPr>
          <w:ilvl w:val="0"/>
          <w:numId w:val="1"/>
        </w:numPr>
        <w:pBdr>
          <w:top w:val="nil"/>
          <w:left w:val="nil"/>
          <w:bottom w:val="nil"/>
          <w:right w:val="nil"/>
          <w:between w:val="nil"/>
        </w:pBdr>
      </w:pPr>
      <w:r>
        <w:rPr>
          <w:color w:val="000000"/>
          <w:sz w:val="24"/>
          <w:szCs w:val="24"/>
        </w:rPr>
        <w:t xml:space="preserve">The Collaborate window allows you to control the interactive environment using the </w:t>
      </w:r>
      <w:r>
        <w:rPr>
          <w:b/>
          <w:color w:val="000000"/>
          <w:sz w:val="24"/>
          <w:szCs w:val="24"/>
        </w:rPr>
        <w:t>Session menu</w:t>
      </w:r>
      <w:r>
        <w:rPr>
          <w:color w:val="000000"/>
          <w:sz w:val="24"/>
          <w:szCs w:val="24"/>
        </w:rPr>
        <w:t xml:space="preserve"> in the top left, the </w:t>
      </w:r>
      <w:r>
        <w:rPr>
          <w:b/>
          <w:color w:val="000000"/>
          <w:sz w:val="24"/>
          <w:szCs w:val="24"/>
        </w:rPr>
        <w:t>Collaborate panel</w:t>
      </w:r>
      <w:r>
        <w:rPr>
          <w:color w:val="000000"/>
          <w:sz w:val="24"/>
          <w:szCs w:val="24"/>
        </w:rPr>
        <w:t xml:space="preserve"> in the bottom right, and the </w:t>
      </w:r>
      <w:r>
        <w:rPr>
          <w:b/>
          <w:color w:val="000000"/>
          <w:sz w:val="24"/>
          <w:szCs w:val="24"/>
        </w:rPr>
        <w:t>user cont</w:t>
      </w:r>
      <w:r>
        <w:rPr>
          <w:b/>
          <w:color w:val="000000"/>
          <w:sz w:val="24"/>
          <w:szCs w:val="24"/>
        </w:rPr>
        <w:t>rols</w:t>
      </w:r>
      <w:r>
        <w:rPr>
          <w:color w:val="000000"/>
          <w:sz w:val="24"/>
          <w:szCs w:val="24"/>
        </w:rPr>
        <w:t xml:space="preserve"> in the bottom middle. </w:t>
      </w:r>
    </w:p>
    <w:p w:rsidR="0021447E" w:rsidRDefault="008D6288">
      <w:r>
        <w:rPr>
          <w:noProof/>
        </w:rPr>
        <w:drawing>
          <wp:inline distT="0" distB="0" distL="0" distR="0">
            <wp:extent cx="5943600" cy="3315970"/>
            <wp:effectExtent l="50800" t="50800" r="50800" b="50800"/>
            <wp:docPr id="39" name="image17.png" descr="Collaborate window"/>
            <wp:cNvGraphicFramePr/>
            <a:graphic xmlns:a="http://schemas.openxmlformats.org/drawingml/2006/main">
              <a:graphicData uri="http://schemas.openxmlformats.org/drawingml/2006/picture">
                <pic:pic xmlns:pic="http://schemas.openxmlformats.org/drawingml/2006/picture">
                  <pic:nvPicPr>
                    <pic:cNvPr id="0" name="image17.png" descr="Collaborate window"/>
                    <pic:cNvPicPr preferRelativeResize="0"/>
                  </pic:nvPicPr>
                  <pic:blipFill>
                    <a:blip r:embed="rId16"/>
                    <a:srcRect/>
                    <a:stretch>
                      <a:fillRect/>
                    </a:stretch>
                  </pic:blipFill>
                  <pic:spPr>
                    <a:xfrm>
                      <a:off x="0" y="0"/>
                      <a:ext cx="5943600" cy="3315970"/>
                    </a:xfrm>
                    <a:prstGeom prst="rect">
                      <a:avLst/>
                    </a:prstGeom>
                    <a:ln w="50800">
                      <a:solidFill>
                        <a:srgbClr val="93C47D"/>
                      </a:solidFill>
                      <a:prstDash val="solid"/>
                    </a:ln>
                  </pic:spPr>
                </pic:pic>
              </a:graphicData>
            </a:graphic>
          </wp:inline>
        </w:drawing>
      </w:r>
      <w:r>
        <w:t xml:space="preserve"> </w:t>
      </w:r>
      <w:r>
        <w:br w:type="page"/>
      </w:r>
    </w:p>
    <w:p w:rsidR="0021447E" w:rsidRDefault="0021447E"/>
    <w:p w:rsidR="0021447E" w:rsidRDefault="008D6288">
      <w:pPr>
        <w:numPr>
          <w:ilvl w:val="0"/>
          <w:numId w:val="1"/>
        </w:numPr>
        <w:pBdr>
          <w:top w:val="nil"/>
          <w:left w:val="nil"/>
          <w:bottom w:val="nil"/>
          <w:right w:val="nil"/>
          <w:between w:val="nil"/>
        </w:pBdr>
      </w:pPr>
      <w:r>
        <w:rPr>
          <w:color w:val="000000"/>
          <w:sz w:val="24"/>
          <w:szCs w:val="24"/>
        </w:rPr>
        <w:t>The tools that are available depend on the permissions set by the moderators.</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5"/>
        <w:gridCol w:w="7915"/>
      </w:tblGrid>
      <w:tr w:rsidR="0021447E" w:rsidTr="00E56360">
        <w:tc>
          <w:tcPr>
            <w:tcW w:w="1435" w:type="dxa"/>
            <w:tcBorders>
              <w:top w:val="single" w:sz="36" w:space="0" w:color="93C47D"/>
              <w:left w:val="single" w:sz="36" w:space="0" w:color="93C47D"/>
              <w:bottom w:val="single" w:sz="36" w:space="0" w:color="93C47D"/>
              <w:right w:val="single" w:sz="36" w:space="0" w:color="93C47D"/>
            </w:tcBorders>
          </w:tcPr>
          <w:p w:rsidR="0021447E" w:rsidRDefault="008D6288">
            <w:pPr>
              <w:rPr>
                <w:b/>
              </w:rPr>
            </w:pPr>
            <w:r>
              <w:rPr>
                <w:b/>
              </w:rPr>
              <w:t>Tool</w:t>
            </w:r>
          </w:p>
        </w:tc>
        <w:tc>
          <w:tcPr>
            <w:tcW w:w="7915" w:type="dxa"/>
            <w:tcBorders>
              <w:top w:val="single" w:sz="36" w:space="0" w:color="93C47D"/>
              <w:left w:val="single" w:sz="36" w:space="0" w:color="93C47D"/>
              <w:bottom w:val="single" w:sz="36" w:space="0" w:color="93C47D"/>
              <w:right w:val="single" w:sz="36" w:space="0" w:color="93C47D"/>
            </w:tcBorders>
          </w:tcPr>
          <w:p w:rsidR="0021447E" w:rsidRDefault="008D6288">
            <w:pPr>
              <w:rPr>
                <w:b/>
              </w:rPr>
            </w:pPr>
            <w:r>
              <w:rPr>
                <w:b/>
              </w:rPr>
              <w:t>Description</w:t>
            </w:r>
          </w:p>
        </w:tc>
      </w:tr>
      <w:tr w:rsidR="0021447E" w:rsidTr="00E56360">
        <w:tc>
          <w:tcPr>
            <w:tcW w:w="1435" w:type="dxa"/>
            <w:tcBorders>
              <w:top w:val="single" w:sz="36" w:space="0" w:color="93C47D"/>
              <w:left w:val="single" w:sz="36" w:space="0" w:color="93C47D"/>
              <w:bottom w:val="single" w:sz="36" w:space="0" w:color="93C47D"/>
              <w:right w:val="single" w:sz="36" w:space="0" w:color="93C47D"/>
            </w:tcBorders>
          </w:tcPr>
          <w:p w:rsidR="0021447E" w:rsidRDefault="008D6288">
            <w:r>
              <w:rPr>
                <w:noProof/>
              </w:rPr>
              <w:drawing>
                <wp:inline distT="0" distB="0" distL="0" distR="0">
                  <wp:extent cx="428625" cy="400050"/>
                  <wp:effectExtent l="0" t="0" r="0" b="0"/>
                  <wp:docPr id="45" name="image13.png" descr="session menu"/>
                  <wp:cNvGraphicFramePr/>
                  <a:graphic xmlns:a="http://schemas.openxmlformats.org/drawingml/2006/main">
                    <a:graphicData uri="http://schemas.openxmlformats.org/drawingml/2006/picture">
                      <pic:pic xmlns:pic="http://schemas.openxmlformats.org/drawingml/2006/picture">
                        <pic:nvPicPr>
                          <pic:cNvPr id="0" name="image13.png" descr="session menu"/>
                          <pic:cNvPicPr preferRelativeResize="0"/>
                        </pic:nvPicPr>
                        <pic:blipFill>
                          <a:blip r:embed="rId17"/>
                          <a:srcRect/>
                          <a:stretch>
                            <a:fillRect/>
                          </a:stretch>
                        </pic:blipFill>
                        <pic:spPr>
                          <a:xfrm>
                            <a:off x="0" y="0"/>
                            <a:ext cx="428625" cy="400050"/>
                          </a:xfrm>
                          <a:prstGeom prst="rect">
                            <a:avLst/>
                          </a:prstGeom>
                          <a:ln/>
                        </pic:spPr>
                      </pic:pic>
                    </a:graphicData>
                  </a:graphic>
                </wp:inline>
              </w:drawing>
            </w:r>
          </w:p>
        </w:tc>
        <w:tc>
          <w:tcPr>
            <w:tcW w:w="7915" w:type="dxa"/>
            <w:tcBorders>
              <w:top w:val="single" w:sz="36" w:space="0" w:color="93C47D"/>
              <w:left w:val="single" w:sz="36" w:space="0" w:color="93C47D"/>
              <w:bottom w:val="single" w:sz="36" w:space="0" w:color="93C47D"/>
              <w:right w:val="single" w:sz="36" w:space="0" w:color="93C47D"/>
            </w:tcBorders>
          </w:tcPr>
          <w:p w:rsidR="0021447E" w:rsidRDefault="008D6288">
            <w:r>
              <w:t>Open the Session Menu – moderator can start recording, attendees can get help, and leave the session.</w:t>
            </w:r>
          </w:p>
        </w:tc>
      </w:tr>
      <w:tr w:rsidR="0021447E" w:rsidTr="00E56360">
        <w:tc>
          <w:tcPr>
            <w:tcW w:w="1435" w:type="dxa"/>
            <w:tcBorders>
              <w:top w:val="single" w:sz="36" w:space="0" w:color="93C47D"/>
              <w:left w:val="single" w:sz="36" w:space="0" w:color="93C47D"/>
              <w:bottom w:val="single" w:sz="36" w:space="0" w:color="93C47D"/>
              <w:right w:val="single" w:sz="36" w:space="0" w:color="93C47D"/>
            </w:tcBorders>
          </w:tcPr>
          <w:p w:rsidR="0021447E" w:rsidRDefault="008D6288">
            <w:r>
              <w:rPr>
                <w:noProof/>
              </w:rPr>
              <w:drawing>
                <wp:inline distT="0" distB="0" distL="0" distR="0">
                  <wp:extent cx="400050" cy="400050"/>
                  <wp:effectExtent l="0" t="0" r="0" b="0"/>
                  <wp:docPr id="42" name="image7.png" descr="audio toggle"/>
                  <wp:cNvGraphicFramePr/>
                  <a:graphic xmlns:a="http://schemas.openxmlformats.org/drawingml/2006/main">
                    <a:graphicData uri="http://schemas.openxmlformats.org/drawingml/2006/picture">
                      <pic:pic xmlns:pic="http://schemas.openxmlformats.org/drawingml/2006/picture">
                        <pic:nvPicPr>
                          <pic:cNvPr id="0" name="image7.png" descr="audio toggle"/>
                          <pic:cNvPicPr preferRelativeResize="0"/>
                        </pic:nvPicPr>
                        <pic:blipFill>
                          <a:blip r:embed="rId18"/>
                          <a:srcRect/>
                          <a:stretch>
                            <a:fillRect/>
                          </a:stretch>
                        </pic:blipFill>
                        <pic:spPr>
                          <a:xfrm>
                            <a:off x="0" y="0"/>
                            <a:ext cx="400050" cy="400050"/>
                          </a:xfrm>
                          <a:prstGeom prst="rect">
                            <a:avLst/>
                          </a:prstGeom>
                          <a:ln/>
                        </pic:spPr>
                      </pic:pic>
                    </a:graphicData>
                  </a:graphic>
                </wp:inline>
              </w:drawing>
            </w:r>
          </w:p>
        </w:tc>
        <w:tc>
          <w:tcPr>
            <w:tcW w:w="7915" w:type="dxa"/>
            <w:tcBorders>
              <w:top w:val="single" w:sz="36" w:space="0" w:color="93C47D"/>
              <w:left w:val="single" w:sz="36" w:space="0" w:color="93C47D"/>
              <w:bottom w:val="single" w:sz="36" w:space="0" w:color="93C47D"/>
              <w:right w:val="single" w:sz="36" w:space="0" w:color="93C47D"/>
            </w:tcBorders>
          </w:tcPr>
          <w:p w:rsidR="0021447E" w:rsidRDefault="008D6288">
            <w:r>
              <w:t>Share Audio – toggles on/off</w:t>
            </w:r>
          </w:p>
          <w:p w:rsidR="0021447E" w:rsidRDefault="0021447E"/>
        </w:tc>
      </w:tr>
      <w:tr w:rsidR="0021447E" w:rsidTr="00E56360">
        <w:tc>
          <w:tcPr>
            <w:tcW w:w="1435" w:type="dxa"/>
            <w:tcBorders>
              <w:top w:val="single" w:sz="36" w:space="0" w:color="93C47D"/>
              <w:left w:val="single" w:sz="36" w:space="0" w:color="93C47D"/>
              <w:bottom w:val="single" w:sz="36" w:space="0" w:color="93C47D"/>
              <w:right w:val="single" w:sz="36" w:space="0" w:color="93C47D"/>
            </w:tcBorders>
          </w:tcPr>
          <w:p w:rsidR="0021447E" w:rsidRDefault="008D6288">
            <w:r>
              <w:rPr>
                <w:noProof/>
              </w:rPr>
              <w:drawing>
                <wp:inline distT="0" distB="0" distL="0" distR="0">
                  <wp:extent cx="400050" cy="400050"/>
                  <wp:effectExtent l="0" t="0" r="0" b="0"/>
                  <wp:docPr id="44" name="image6.png" descr="video toggle"/>
                  <wp:cNvGraphicFramePr/>
                  <a:graphic xmlns:a="http://schemas.openxmlformats.org/drawingml/2006/main">
                    <a:graphicData uri="http://schemas.openxmlformats.org/drawingml/2006/picture">
                      <pic:pic xmlns:pic="http://schemas.openxmlformats.org/drawingml/2006/picture">
                        <pic:nvPicPr>
                          <pic:cNvPr id="0" name="image6.png" descr="video toggle"/>
                          <pic:cNvPicPr preferRelativeResize="0"/>
                        </pic:nvPicPr>
                        <pic:blipFill>
                          <a:blip r:embed="rId19"/>
                          <a:srcRect/>
                          <a:stretch>
                            <a:fillRect/>
                          </a:stretch>
                        </pic:blipFill>
                        <pic:spPr>
                          <a:xfrm>
                            <a:off x="0" y="0"/>
                            <a:ext cx="400050" cy="400050"/>
                          </a:xfrm>
                          <a:prstGeom prst="rect">
                            <a:avLst/>
                          </a:prstGeom>
                          <a:ln/>
                        </pic:spPr>
                      </pic:pic>
                    </a:graphicData>
                  </a:graphic>
                </wp:inline>
              </w:drawing>
            </w:r>
          </w:p>
        </w:tc>
        <w:tc>
          <w:tcPr>
            <w:tcW w:w="7915" w:type="dxa"/>
            <w:tcBorders>
              <w:top w:val="single" w:sz="36" w:space="0" w:color="93C47D"/>
              <w:left w:val="single" w:sz="36" w:space="0" w:color="93C47D"/>
              <w:bottom w:val="single" w:sz="36" w:space="0" w:color="93C47D"/>
              <w:right w:val="single" w:sz="36" w:space="0" w:color="93C47D"/>
            </w:tcBorders>
          </w:tcPr>
          <w:p w:rsidR="0021447E" w:rsidRDefault="008D6288">
            <w:r>
              <w:t>Share Video – toggles on/off</w:t>
            </w:r>
          </w:p>
        </w:tc>
      </w:tr>
      <w:tr w:rsidR="0021447E" w:rsidTr="00E56360">
        <w:tc>
          <w:tcPr>
            <w:tcW w:w="1435" w:type="dxa"/>
            <w:tcBorders>
              <w:top w:val="single" w:sz="36" w:space="0" w:color="93C47D"/>
              <w:left w:val="single" w:sz="36" w:space="0" w:color="93C47D"/>
              <w:bottom w:val="single" w:sz="36" w:space="0" w:color="93C47D"/>
              <w:right w:val="single" w:sz="36" w:space="0" w:color="93C47D"/>
            </w:tcBorders>
          </w:tcPr>
          <w:p w:rsidR="0021447E" w:rsidRDefault="008D6288">
            <w:r>
              <w:rPr>
                <w:noProof/>
              </w:rPr>
              <w:drawing>
                <wp:inline distT="0" distB="0" distL="0" distR="0">
                  <wp:extent cx="400050" cy="400050"/>
                  <wp:effectExtent l="0" t="0" r="0" b="0"/>
                  <wp:docPr id="46" name="image3.png" descr="raise hand"/>
                  <wp:cNvGraphicFramePr/>
                  <a:graphic xmlns:a="http://schemas.openxmlformats.org/drawingml/2006/main">
                    <a:graphicData uri="http://schemas.openxmlformats.org/drawingml/2006/picture">
                      <pic:pic xmlns:pic="http://schemas.openxmlformats.org/drawingml/2006/picture">
                        <pic:nvPicPr>
                          <pic:cNvPr id="0" name="image3.png" descr="raise hand"/>
                          <pic:cNvPicPr preferRelativeResize="0"/>
                        </pic:nvPicPr>
                        <pic:blipFill>
                          <a:blip r:embed="rId20"/>
                          <a:srcRect/>
                          <a:stretch>
                            <a:fillRect/>
                          </a:stretch>
                        </pic:blipFill>
                        <pic:spPr>
                          <a:xfrm>
                            <a:off x="0" y="0"/>
                            <a:ext cx="400050" cy="400050"/>
                          </a:xfrm>
                          <a:prstGeom prst="rect">
                            <a:avLst/>
                          </a:prstGeom>
                          <a:ln/>
                        </pic:spPr>
                      </pic:pic>
                    </a:graphicData>
                  </a:graphic>
                </wp:inline>
              </w:drawing>
            </w:r>
          </w:p>
        </w:tc>
        <w:tc>
          <w:tcPr>
            <w:tcW w:w="7915" w:type="dxa"/>
            <w:tcBorders>
              <w:top w:val="single" w:sz="36" w:space="0" w:color="93C47D"/>
              <w:left w:val="single" w:sz="36" w:space="0" w:color="93C47D"/>
              <w:bottom w:val="single" w:sz="36" w:space="0" w:color="93C47D"/>
              <w:right w:val="single" w:sz="36" w:space="0" w:color="93C47D"/>
            </w:tcBorders>
          </w:tcPr>
          <w:p w:rsidR="0021447E" w:rsidRDefault="008D6288">
            <w:r>
              <w:t>Raise Hand – allows attendees to ask the moderator a question using audio to prevent talking over one another if audio is enabled.</w:t>
            </w:r>
          </w:p>
        </w:tc>
      </w:tr>
      <w:tr w:rsidR="0021447E" w:rsidTr="00E56360">
        <w:tc>
          <w:tcPr>
            <w:tcW w:w="1435" w:type="dxa"/>
            <w:tcBorders>
              <w:top w:val="single" w:sz="36" w:space="0" w:color="93C47D"/>
              <w:left w:val="single" w:sz="36" w:space="0" w:color="93C47D"/>
              <w:bottom w:val="single" w:sz="36" w:space="0" w:color="93C47D"/>
              <w:right w:val="single" w:sz="36" w:space="0" w:color="93C47D"/>
            </w:tcBorders>
          </w:tcPr>
          <w:p w:rsidR="0021447E" w:rsidRDefault="008D6288">
            <w:r>
              <w:rPr>
                <w:noProof/>
              </w:rPr>
              <w:drawing>
                <wp:inline distT="0" distB="0" distL="0" distR="0">
                  <wp:extent cx="504825" cy="419100"/>
                  <wp:effectExtent l="0" t="0" r="0" b="0"/>
                  <wp:docPr id="47" name="image9.png" descr="expand collaborate panel"/>
                  <wp:cNvGraphicFramePr/>
                  <a:graphic xmlns:a="http://schemas.openxmlformats.org/drawingml/2006/main">
                    <a:graphicData uri="http://schemas.openxmlformats.org/drawingml/2006/picture">
                      <pic:pic xmlns:pic="http://schemas.openxmlformats.org/drawingml/2006/picture">
                        <pic:nvPicPr>
                          <pic:cNvPr id="0" name="image9.png" descr="expand collaborate panel"/>
                          <pic:cNvPicPr preferRelativeResize="0"/>
                        </pic:nvPicPr>
                        <pic:blipFill>
                          <a:blip r:embed="rId21"/>
                          <a:srcRect/>
                          <a:stretch>
                            <a:fillRect/>
                          </a:stretch>
                        </pic:blipFill>
                        <pic:spPr>
                          <a:xfrm>
                            <a:off x="0" y="0"/>
                            <a:ext cx="504825" cy="419100"/>
                          </a:xfrm>
                          <a:prstGeom prst="rect">
                            <a:avLst/>
                          </a:prstGeom>
                          <a:ln/>
                        </pic:spPr>
                      </pic:pic>
                    </a:graphicData>
                  </a:graphic>
                </wp:inline>
              </w:drawing>
            </w:r>
          </w:p>
        </w:tc>
        <w:tc>
          <w:tcPr>
            <w:tcW w:w="7915" w:type="dxa"/>
            <w:tcBorders>
              <w:top w:val="single" w:sz="36" w:space="0" w:color="93C47D"/>
              <w:left w:val="single" w:sz="36" w:space="0" w:color="93C47D"/>
              <w:bottom w:val="single" w:sz="36" w:space="0" w:color="93C47D"/>
              <w:right w:val="single" w:sz="36" w:space="0" w:color="93C47D"/>
            </w:tcBorders>
          </w:tcPr>
          <w:p w:rsidR="0021447E" w:rsidRDefault="008D6288">
            <w:r>
              <w:t>Open the Collaborate Panel – access chat, view attendees, share screen, adjust session settings.</w:t>
            </w:r>
          </w:p>
        </w:tc>
      </w:tr>
    </w:tbl>
    <w:p w:rsidR="0021447E" w:rsidRDefault="0021447E"/>
    <w:p w:rsidR="0021447E" w:rsidRDefault="008D6288">
      <w:pPr>
        <w:numPr>
          <w:ilvl w:val="0"/>
          <w:numId w:val="1"/>
        </w:numPr>
        <w:pBdr>
          <w:top w:val="nil"/>
          <w:left w:val="nil"/>
          <w:bottom w:val="nil"/>
          <w:right w:val="nil"/>
          <w:between w:val="nil"/>
        </w:pBdr>
        <w:spacing w:after="0"/>
      </w:pPr>
      <w:r>
        <w:rPr>
          <w:color w:val="000000"/>
          <w:sz w:val="24"/>
          <w:szCs w:val="24"/>
        </w:rPr>
        <w:t xml:space="preserve">When you enter a session, you will need to </w:t>
      </w:r>
      <w:r>
        <w:rPr>
          <w:b/>
          <w:color w:val="000000"/>
          <w:sz w:val="24"/>
          <w:szCs w:val="24"/>
        </w:rPr>
        <w:t>Share Audio</w:t>
      </w:r>
      <w:r>
        <w:rPr>
          <w:color w:val="000000"/>
          <w:sz w:val="24"/>
          <w:szCs w:val="24"/>
        </w:rPr>
        <w:t xml:space="preserve"> and open the </w:t>
      </w:r>
      <w:r>
        <w:rPr>
          <w:b/>
          <w:color w:val="000000"/>
          <w:sz w:val="24"/>
          <w:szCs w:val="24"/>
        </w:rPr>
        <w:t>Collaborate Panel</w:t>
      </w:r>
      <w:r>
        <w:rPr>
          <w:color w:val="000000"/>
          <w:sz w:val="24"/>
          <w:szCs w:val="24"/>
        </w:rPr>
        <w:t xml:space="preserve"> to view attendees and chat.</w:t>
      </w:r>
    </w:p>
    <w:p w:rsidR="0021447E" w:rsidRDefault="008D6288">
      <w:pPr>
        <w:numPr>
          <w:ilvl w:val="0"/>
          <w:numId w:val="1"/>
        </w:numPr>
        <w:pBdr>
          <w:top w:val="nil"/>
          <w:left w:val="nil"/>
          <w:bottom w:val="nil"/>
          <w:right w:val="nil"/>
          <w:between w:val="nil"/>
        </w:pBdr>
      </w:pPr>
      <w:r>
        <w:rPr>
          <w:color w:val="000000"/>
          <w:sz w:val="24"/>
          <w:szCs w:val="24"/>
        </w:rPr>
        <w:t xml:space="preserve">Once you are ready to begin, open the </w:t>
      </w:r>
      <w:r>
        <w:rPr>
          <w:b/>
          <w:color w:val="000000"/>
          <w:sz w:val="24"/>
          <w:szCs w:val="24"/>
        </w:rPr>
        <w:t>Sessi</w:t>
      </w:r>
      <w:r>
        <w:rPr>
          <w:b/>
          <w:color w:val="000000"/>
          <w:sz w:val="24"/>
          <w:szCs w:val="24"/>
        </w:rPr>
        <w:t>on Menu</w:t>
      </w:r>
      <w:r>
        <w:rPr>
          <w:color w:val="000000"/>
          <w:sz w:val="24"/>
          <w:szCs w:val="24"/>
        </w:rPr>
        <w:t xml:space="preserve"> and select </w:t>
      </w:r>
      <w:r>
        <w:rPr>
          <w:b/>
          <w:color w:val="000000"/>
          <w:sz w:val="24"/>
          <w:szCs w:val="24"/>
        </w:rPr>
        <w:t>Start Recording</w:t>
      </w:r>
      <w:r>
        <w:rPr>
          <w:color w:val="000000"/>
          <w:sz w:val="24"/>
          <w:szCs w:val="24"/>
        </w:rPr>
        <w:t>.</w:t>
      </w:r>
    </w:p>
    <w:tbl>
      <w:tblPr>
        <w:tblStyle w:val="a0"/>
        <w:tblW w:w="9350" w:type="dxa"/>
        <w:tblBorders>
          <w:top w:val="nil"/>
          <w:left w:val="nil"/>
          <w:bottom w:val="nil"/>
          <w:right w:val="nil"/>
          <w:insideH w:val="nil"/>
          <w:insideV w:val="nil"/>
        </w:tblBorders>
        <w:tblLayout w:type="fixed"/>
        <w:tblLook w:val="0420" w:firstRow="1" w:lastRow="0" w:firstColumn="0" w:lastColumn="0" w:noHBand="0" w:noVBand="1"/>
      </w:tblPr>
      <w:tblGrid>
        <w:gridCol w:w="4675"/>
        <w:gridCol w:w="4675"/>
      </w:tblGrid>
      <w:tr w:rsidR="0021447E" w:rsidTr="00E56360">
        <w:tc>
          <w:tcPr>
            <w:tcW w:w="4675" w:type="dxa"/>
          </w:tcPr>
          <w:p w:rsidR="0021447E" w:rsidRDefault="008D6288">
            <w:pPr>
              <w:pStyle w:val="Heading1"/>
              <w:outlineLvl w:val="0"/>
            </w:pPr>
            <w:bookmarkStart w:id="0" w:name="_GoBack" w:colFirst="0" w:colLast="2"/>
            <w:r>
              <w:t>Session Menu</w:t>
            </w:r>
          </w:p>
          <w:p w:rsidR="0021447E" w:rsidRDefault="008D6288">
            <w:pPr>
              <w:spacing w:after="160" w:line="259" w:lineRule="auto"/>
            </w:pPr>
            <w:r>
              <w:rPr>
                <w:noProof/>
              </w:rPr>
              <w:drawing>
                <wp:inline distT="0" distB="0" distL="0" distR="0">
                  <wp:extent cx="1433540" cy="3195241"/>
                  <wp:effectExtent l="50800" t="50800" r="50800" b="50800"/>
                  <wp:docPr id="48" name="image14.png" descr="Session menu panel"/>
                  <wp:cNvGraphicFramePr/>
                  <a:graphic xmlns:a="http://schemas.openxmlformats.org/drawingml/2006/main">
                    <a:graphicData uri="http://schemas.openxmlformats.org/drawingml/2006/picture">
                      <pic:pic xmlns:pic="http://schemas.openxmlformats.org/drawingml/2006/picture">
                        <pic:nvPicPr>
                          <pic:cNvPr id="0" name="image14.png" descr="Session menu panel"/>
                          <pic:cNvPicPr preferRelativeResize="0"/>
                        </pic:nvPicPr>
                        <pic:blipFill>
                          <a:blip r:embed="rId22"/>
                          <a:srcRect/>
                          <a:stretch>
                            <a:fillRect/>
                          </a:stretch>
                        </pic:blipFill>
                        <pic:spPr>
                          <a:xfrm>
                            <a:off x="0" y="0"/>
                            <a:ext cx="1433540" cy="3195241"/>
                          </a:xfrm>
                          <a:prstGeom prst="rect">
                            <a:avLst/>
                          </a:prstGeom>
                          <a:ln w="50800">
                            <a:solidFill>
                              <a:srgbClr val="93C47D"/>
                            </a:solidFill>
                            <a:prstDash val="solid"/>
                          </a:ln>
                        </pic:spPr>
                      </pic:pic>
                    </a:graphicData>
                  </a:graphic>
                </wp:inline>
              </w:drawing>
            </w:r>
          </w:p>
        </w:tc>
        <w:tc>
          <w:tcPr>
            <w:tcW w:w="4675" w:type="dxa"/>
          </w:tcPr>
          <w:p w:rsidR="0021447E" w:rsidRDefault="008D6288">
            <w:pPr>
              <w:pStyle w:val="Heading1"/>
              <w:outlineLvl w:val="0"/>
            </w:pPr>
            <w:r>
              <w:t>Collaborate Panel</w:t>
            </w:r>
          </w:p>
          <w:p w:rsidR="0021447E" w:rsidRDefault="008D6288">
            <w:r>
              <w:rPr>
                <w:noProof/>
              </w:rPr>
              <w:drawing>
                <wp:inline distT="0" distB="0" distL="0" distR="0">
                  <wp:extent cx="1577429" cy="3223816"/>
                  <wp:effectExtent l="50800" t="50800" r="50800" b="50800"/>
                  <wp:docPr id="49" name="image15.png" descr="chat panel"/>
                  <wp:cNvGraphicFramePr/>
                  <a:graphic xmlns:a="http://schemas.openxmlformats.org/drawingml/2006/main">
                    <a:graphicData uri="http://schemas.openxmlformats.org/drawingml/2006/picture">
                      <pic:pic xmlns:pic="http://schemas.openxmlformats.org/drawingml/2006/picture">
                        <pic:nvPicPr>
                          <pic:cNvPr id="0" name="image15.png" descr="chat panel"/>
                          <pic:cNvPicPr preferRelativeResize="0"/>
                        </pic:nvPicPr>
                        <pic:blipFill>
                          <a:blip r:embed="rId23"/>
                          <a:srcRect/>
                          <a:stretch>
                            <a:fillRect/>
                          </a:stretch>
                        </pic:blipFill>
                        <pic:spPr>
                          <a:xfrm>
                            <a:off x="0" y="0"/>
                            <a:ext cx="1577429" cy="3223816"/>
                          </a:xfrm>
                          <a:prstGeom prst="rect">
                            <a:avLst/>
                          </a:prstGeom>
                          <a:ln w="50800">
                            <a:solidFill>
                              <a:srgbClr val="93C47D"/>
                            </a:solidFill>
                            <a:prstDash val="solid"/>
                          </a:ln>
                        </pic:spPr>
                      </pic:pic>
                    </a:graphicData>
                  </a:graphic>
                </wp:inline>
              </w:drawing>
            </w:r>
          </w:p>
        </w:tc>
      </w:tr>
      <w:bookmarkEnd w:id="0"/>
    </w:tbl>
    <w:p w:rsidR="0021447E" w:rsidRDefault="0021447E"/>
    <w:p w:rsidR="0021447E" w:rsidRDefault="008D6288">
      <w:pPr>
        <w:numPr>
          <w:ilvl w:val="0"/>
          <w:numId w:val="1"/>
        </w:numPr>
        <w:pBdr>
          <w:top w:val="nil"/>
          <w:left w:val="nil"/>
          <w:bottom w:val="nil"/>
          <w:right w:val="nil"/>
          <w:between w:val="nil"/>
        </w:pBdr>
      </w:pPr>
      <w:r>
        <w:rPr>
          <w:color w:val="000000"/>
          <w:sz w:val="24"/>
          <w:szCs w:val="24"/>
        </w:rPr>
        <w:lastRenderedPageBreak/>
        <w:t>After you record a session you and your students can view it in the activity. Find the Collaborate activity in your course and select it. All recordings for that activity appear at the bottom of the page. Select the recording to view it.</w:t>
      </w:r>
    </w:p>
    <w:p w:rsidR="0021447E" w:rsidRDefault="008D6288">
      <w:pPr>
        <w:rPr>
          <w:i/>
        </w:rPr>
      </w:pPr>
      <w:r>
        <w:rPr>
          <w:i/>
        </w:rPr>
        <w:t>*Recordings may ta</w:t>
      </w:r>
      <w:r>
        <w:rPr>
          <w:i/>
        </w:rPr>
        <w:t>ke 1-2 hours before they appear in Moodle.</w:t>
      </w:r>
    </w:p>
    <w:p w:rsidR="0021447E" w:rsidRDefault="008D6288">
      <w:bookmarkStart w:id="1" w:name="_heading=h.gjdgxs" w:colFirst="0" w:colLast="0"/>
      <w:bookmarkEnd w:id="1"/>
      <w:r>
        <w:rPr>
          <w:noProof/>
        </w:rPr>
        <w:drawing>
          <wp:inline distT="114300" distB="114300" distL="114300" distR="114300">
            <wp:extent cx="2820474" cy="2643188"/>
            <wp:effectExtent l="50800" t="50800" r="50800" b="50800"/>
            <wp:docPr id="50" name="image16.png" descr="Graphical user interface, text, application, email&#10;&#10;"/>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4"/>
                    <a:srcRect/>
                    <a:stretch>
                      <a:fillRect/>
                    </a:stretch>
                  </pic:blipFill>
                  <pic:spPr>
                    <a:xfrm>
                      <a:off x="0" y="0"/>
                      <a:ext cx="2820474" cy="2643188"/>
                    </a:xfrm>
                    <a:prstGeom prst="rect">
                      <a:avLst/>
                    </a:prstGeom>
                    <a:ln w="50800">
                      <a:solidFill>
                        <a:srgbClr val="93C47D"/>
                      </a:solidFill>
                      <a:prstDash val="solid"/>
                    </a:ln>
                  </pic:spPr>
                </pic:pic>
              </a:graphicData>
            </a:graphic>
          </wp:inline>
        </w:drawing>
      </w:r>
    </w:p>
    <w:sectPr w:rsidR="0021447E">
      <w:footerReference w:type="default" r:id="rId2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288" w:rsidRDefault="008D6288">
      <w:pPr>
        <w:spacing w:after="0" w:line="240" w:lineRule="auto"/>
      </w:pPr>
      <w:r>
        <w:separator/>
      </w:r>
    </w:p>
  </w:endnote>
  <w:endnote w:type="continuationSeparator" w:id="0">
    <w:p w:rsidR="008D6288" w:rsidRDefault="008D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47E" w:rsidRDefault="008D6288">
    <w:pPr>
      <w:pBdr>
        <w:top w:val="nil"/>
        <w:left w:val="nil"/>
        <w:bottom w:val="nil"/>
        <w:right w:val="nil"/>
        <w:between w:val="nil"/>
      </w:pBdr>
      <w:tabs>
        <w:tab w:val="center" w:pos="4680"/>
        <w:tab w:val="right" w:pos="9360"/>
      </w:tabs>
      <w:spacing w:after="0" w:line="240" w:lineRule="auto"/>
      <w:rPr>
        <w:color w:val="000000"/>
      </w:rPr>
    </w:pPr>
    <w:r>
      <w:rPr>
        <w:color w:val="000000"/>
      </w:rPr>
      <w:t>Wilson Community College</w:t>
    </w:r>
    <w:r>
      <w:rPr>
        <w:color w:val="000000"/>
      </w:rPr>
      <w:tab/>
    </w:r>
    <w:r>
      <w:rPr>
        <w:color w:val="000000"/>
      </w:rPr>
      <w:tab/>
      <w:t xml:space="preserve">Updated </w:t>
    </w:r>
    <w:r>
      <w:t>1/</w:t>
    </w:r>
    <w:r w:rsidR="007E605C">
      <w:t>31</w:t>
    </w:r>
    <w: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288" w:rsidRDefault="008D6288">
      <w:pPr>
        <w:spacing w:after="0" w:line="240" w:lineRule="auto"/>
      </w:pPr>
      <w:r>
        <w:separator/>
      </w:r>
    </w:p>
  </w:footnote>
  <w:footnote w:type="continuationSeparator" w:id="0">
    <w:p w:rsidR="008D6288" w:rsidRDefault="008D6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E69F1"/>
    <w:multiLevelType w:val="multilevel"/>
    <w:tmpl w:val="1494E1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E85683D"/>
    <w:multiLevelType w:val="multilevel"/>
    <w:tmpl w:val="837CC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47E"/>
    <w:rsid w:val="0021447E"/>
    <w:rsid w:val="007E605C"/>
    <w:rsid w:val="008D6288"/>
    <w:rsid w:val="00E56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6A2AE"/>
  <w15:docId w15:val="{3EEF9E04-75DF-445D-83B3-9D1649CC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5F2"/>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2A044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6C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735F2"/>
    <w:rPr>
      <w:rFonts w:asciiTheme="majorHAnsi" w:eastAsiaTheme="majorEastAsia" w:hAnsiTheme="majorHAnsi" w:cstheme="majorBidi"/>
      <w:b/>
      <w:sz w:val="32"/>
      <w:szCs w:val="32"/>
    </w:rPr>
  </w:style>
  <w:style w:type="paragraph" w:styleId="ListParagraph">
    <w:name w:val="List Paragraph"/>
    <w:basedOn w:val="Normal"/>
    <w:uiPriority w:val="34"/>
    <w:qFormat/>
    <w:rsid w:val="00E2063A"/>
    <w:pPr>
      <w:ind w:left="720"/>
      <w:contextualSpacing/>
    </w:pPr>
    <w:rPr>
      <w:sz w:val="24"/>
      <w:szCs w:val="24"/>
    </w:rPr>
  </w:style>
  <w:style w:type="character" w:customStyle="1" w:styleId="TitleChar">
    <w:name w:val="Title Char"/>
    <w:basedOn w:val="DefaultParagraphFont"/>
    <w:link w:val="Title"/>
    <w:uiPriority w:val="10"/>
    <w:rsid w:val="005D6CB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D6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CB5"/>
  </w:style>
  <w:style w:type="paragraph" w:styleId="Footer">
    <w:name w:val="footer"/>
    <w:basedOn w:val="Normal"/>
    <w:link w:val="FooterChar"/>
    <w:uiPriority w:val="99"/>
    <w:unhideWhenUsed/>
    <w:rsid w:val="005D6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CB5"/>
  </w:style>
  <w:style w:type="character" w:customStyle="1" w:styleId="Heading5Char">
    <w:name w:val="Heading 5 Char"/>
    <w:basedOn w:val="DefaultParagraphFont"/>
    <w:link w:val="Heading5"/>
    <w:uiPriority w:val="9"/>
    <w:semiHidden/>
    <w:rsid w:val="002A0441"/>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ED2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eR6LDXXL2jEAG6OJjR+5EiYtdg==">AMUW2mXk13Fe4wE8Sjobps2lZ4WueV1U2vyW91DUA28PdoJc67VcyU5qdwkvbV9fPy6X1QNy5Lspyk6VVH3+tvyWYAN8wKmifV5r0jKvkUmbmkgd8v5iXXGds3fGz8qhdyDpMWVHSLXQ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442</Words>
  <Characters>2196</Characters>
  <Application>Microsoft Office Word</Application>
  <DocSecurity>0</DocSecurity>
  <Lines>68</Lines>
  <Paragraphs>36</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Herring</dc:creator>
  <cp:lastModifiedBy>Jennifer Harrell</cp:lastModifiedBy>
  <cp:revision>6</cp:revision>
  <dcterms:created xsi:type="dcterms:W3CDTF">2020-05-07T15:38:00Z</dcterms:created>
  <dcterms:modified xsi:type="dcterms:W3CDTF">2023-01-31T19:16:00Z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254724e316f054c87b040601180b9606003b503308eea0fca5a060347d8ef0ed</vt:lpwstr>
  </property>
</Properties>
</file>