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E3FB6" w14:textId="7C1EFF13" w:rsidR="009263B0" w:rsidRDefault="0034701A" w:rsidP="0034701A">
      <w:r>
        <w:t>MEMORANDUM TO: Medical Doctor</w:t>
      </w:r>
    </w:p>
    <w:p w14:paraId="5BB06C10" w14:textId="55F4D459" w:rsidR="0034701A" w:rsidRDefault="0034701A" w:rsidP="0034701A">
      <w:r>
        <w:t>From: Daniel McLawhorn</w:t>
      </w:r>
    </w:p>
    <w:p w14:paraId="6FD85687" w14:textId="5D7B1581" w:rsidR="0034701A" w:rsidRDefault="0034701A" w:rsidP="0034701A">
      <w:r>
        <w:t xml:space="preserve">Subject:  Physical Training at Coastal Plain Law Enforcement Training Center </w:t>
      </w:r>
    </w:p>
    <w:p w14:paraId="51014B74" w14:textId="77777777" w:rsidR="0034701A" w:rsidRDefault="0034701A" w:rsidP="0034701A">
      <w:r>
        <w:t>To the doctor conducting the medical screening on the person who is applying for the Police Academy, our physical training is conducted four times a week for an hour each time.  The physical conditioning includes the following:</w:t>
      </w:r>
    </w:p>
    <w:p w14:paraId="40BD2A6C" w14:textId="3E3791E9" w:rsidR="0034701A" w:rsidRDefault="0034701A" w:rsidP="0034701A">
      <w:r>
        <w:t>Running- This consists of running a minimum required 1.5 mile run and as much as 6 miles over a 21-week period.  Every week distance and speed are added to the run. Each candidate needs to be able to run on a consistent basis non-stop for about 2.0 miles.  In addition to running, the cadet will perform wind-sprints at a high intensity level.</w:t>
      </w:r>
    </w:p>
    <w:p w14:paraId="1ECFAFC9" w14:textId="479197E6" w:rsidR="0034701A" w:rsidRDefault="0034701A" w:rsidP="0034701A">
      <w:r>
        <w:t xml:space="preserve">Push-ups- This will consist of doing at least 40 push-ups and a maximum of 125 pushups during a physical training session.  Again, all of this is built into a 21-week program.  </w:t>
      </w:r>
    </w:p>
    <w:p w14:paraId="1BAC3296" w14:textId="78C7CA55" w:rsidR="0034701A" w:rsidRDefault="0034701A" w:rsidP="0034701A">
      <w:r>
        <w:t>Sit-ups- This will consist of doing at least 40 sit-ups and a maximum of 125 sit-ups during the physical training session (21 weeks).</w:t>
      </w:r>
    </w:p>
    <w:p w14:paraId="4C9A66DD" w14:textId="0005FC43" w:rsidR="0034701A" w:rsidRDefault="0034701A" w:rsidP="0034701A">
      <w:r>
        <w:t xml:space="preserve">Other activities- Running up and down stairs, crawling through culverts, running through </w:t>
      </w:r>
      <w:r w:rsidR="00C24037">
        <w:t>50-pound</w:t>
      </w:r>
      <w:r>
        <w:t xml:space="preserve"> weighted doors, climbing, running in inclement weather, driving vehicles at high speeds in low light conditions and during stressful situations, and shooting firearms</w:t>
      </w:r>
      <w:r w:rsidR="00C24037">
        <w:t xml:space="preserve"> in low light conditions and stressful situations.  In addition, cadets must be able to handle at least a 150-pound person and perform such duties as pushing cars or other heavy equipment.  Cadets also must perform at a high intensity level during scenario play of controlling a resistant subject.</w:t>
      </w:r>
    </w:p>
    <w:p w14:paraId="7D426808" w14:textId="298BFB70" w:rsidR="00C24037" w:rsidRDefault="00C24037" w:rsidP="0034701A">
      <w:r>
        <w:t>Should you have any questions about the physical requirements, please do not hesitate to call or email me.  Thank you.</w:t>
      </w:r>
    </w:p>
    <w:p w14:paraId="46C2C285" w14:textId="7F60ACC2" w:rsidR="00C24037" w:rsidRDefault="00C24037" w:rsidP="00C24037">
      <w:pPr>
        <w:pStyle w:val="NoSpacing"/>
      </w:pPr>
      <w:r>
        <w:t>Daniel McLawhorn</w:t>
      </w:r>
    </w:p>
    <w:p w14:paraId="6383CE0C" w14:textId="4BB702D2" w:rsidR="00C24037" w:rsidRDefault="00C24037" w:rsidP="00C24037">
      <w:pPr>
        <w:pStyle w:val="NoSpacing"/>
      </w:pPr>
      <w:r>
        <w:t>BLET Coordinator</w:t>
      </w:r>
    </w:p>
    <w:p w14:paraId="1E539F34" w14:textId="3F2434CD" w:rsidR="00C24037" w:rsidRDefault="00C24037" w:rsidP="00C24037">
      <w:pPr>
        <w:pStyle w:val="NoSpacing"/>
      </w:pPr>
      <w:r>
        <w:t>Wilson Community College</w:t>
      </w:r>
    </w:p>
    <w:p w14:paraId="0C3E632B" w14:textId="44F4AE87" w:rsidR="00C24037" w:rsidRDefault="00C24037" w:rsidP="00C24037">
      <w:pPr>
        <w:pStyle w:val="NoSpacing"/>
      </w:pPr>
      <w:r>
        <w:t>252 246-1215</w:t>
      </w:r>
    </w:p>
    <w:p w14:paraId="7A530B0C" w14:textId="2402865B" w:rsidR="00C24037" w:rsidRDefault="00C24037" w:rsidP="00C24037">
      <w:pPr>
        <w:pStyle w:val="NoSpacing"/>
      </w:pPr>
      <w:r>
        <w:t>Dm1478@wilsoncc.edu</w:t>
      </w:r>
    </w:p>
    <w:p w14:paraId="6EC7B1E7" w14:textId="77777777" w:rsidR="00C24037" w:rsidRDefault="00C24037" w:rsidP="0034701A"/>
    <w:p w14:paraId="55934D97" w14:textId="2A51B57C" w:rsidR="0034701A" w:rsidRDefault="0034701A" w:rsidP="0034701A">
      <w:r>
        <w:t xml:space="preserve"> </w:t>
      </w:r>
    </w:p>
    <w:p w14:paraId="0D83820C" w14:textId="77777777" w:rsidR="0034701A" w:rsidRDefault="0034701A" w:rsidP="0034701A"/>
    <w:p w14:paraId="6CD836E4" w14:textId="77777777" w:rsidR="0034701A" w:rsidRPr="0034701A" w:rsidRDefault="0034701A" w:rsidP="0034701A"/>
    <w:sectPr w:rsidR="0034701A" w:rsidRPr="00347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1A"/>
    <w:rsid w:val="0034701A"/>
    <w:rsid w:val="009263B0"/>
    <w:rsid w:val="00C24037"/>
    <w:rsid w:val="00CE221F"/>
    <w:rsid w:val="00F4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0ECF"/>
  <w15:chartTrackingRefBased/>
  <w15:docId w15:val="{75F8A474-5002-4149-AFD9-3FA31026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0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0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0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0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0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0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0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0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0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0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01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24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Hall</dc:creator>
  <cp:keywords/>
  <dc:description/>
  <cp:lastModifiedBy>Darlene Hall</cp:lastModifiedBy>
  <cp:revision>1</cp:revision>
  <dcterms:created xsi:type="dcterms:W3CDTF">2025-04-23T16:49:00Z</dcterms:created>
  <dcterms:modified xsi:type="dcterms:W3CDTF">2025-04-23T17:03:00Z</dcterms:modified>
</cp:coreProperties>
</file>