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31" w:rsidRPr="00273231" w:rsidRDefault="00273231" w:rsidP="00273231">
      <w:pPr>
        <w:pStyle w:val="Title"/>
        <w:rPr>
          <w:sz w:val="52"/>
        </w:rPr>
      </w:pPr>
      <w:r w:rsidRPr="00273231">
        <w:rPr>
          <w:sz w:val="52"/>
        </w:rPr>
        <w:t>View Bookstore info from Student Planning</w:t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t xml:space="preserve">Go to Student Planning at </w:t>
      </w:r>
      <w:hyperlink r:id="rId5" w:history="1">
        <w:r w:rsidRPr="00DE46F6">
          <w:rPr>
            <w:rStyle w:val="Hyperlink"/>
          </w:rPr>
          <w:t>https://ss.wilsoncc.edu:8173/Student</w:t>
        </w:r>
      </w:hyperlink>
      <w:r>
        <w:t xml:space="preserve"> and login.</w:t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t>Click “Course Catalog”.</w:t>
      </w:r>
    </w:p>
    <w:p w:rsidR="00502686" w:rsidRDefault="00502686" w:rsidP="00502686">
      <w:pPr>
        <w:ind w:left="360"/>
      </w:pPr>
      <w:r>
        <w:rPr>
          <w:noProof/>
        </w:rPr>
        <w:drawing>
          <wp:inline distT="0" distB="0" distL="0" distR="0" wp14:anchorId="7600C539" wp14:editId="51BFE185">
            <wp:extent cx="3143250" cy="2765483"/>
            <wp:effectExtent l="19050" t="19050" r="19050" b="15875"/>
            <wp:docPr id="1" name="Picture 1" descr="Student Planning home page with &quot;Course Catalog&quot;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0128"/>
                    <a:stretch/>
                  </pic:blipFill>
                  <pic:spPr bwMode="auto">
                    <a:xfrm>
                      <a:off x="0" y="0"/>
                      <a:ext cx="3159104" cy="27794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t xml:space="preserve">This brings you to the course search page. In this example I will be searching for ACC 120. </w:t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t>Start by clicking “ACC-Accounting”.</w:t>
      </w:r>
    </w:p>
    <w:p w:rsidR="00502686" w:rsidRDefault="00502686" w:rsidP="00502686">
      <w:pPr>
        <w:ind w:left="360"/>
      </w:pPr>
      <w:r>
        <w:rPr>
          <w:noProof/>
        </w:rPr>
        <w:drawing>
          <wp:inline distT="0" distB="0" distL="0" distR="0" wp14:anchorId="622B5BB1" wp14:editId="37D57241">
            <wp:extent cx="2478798" cy="1826260"/>
            <wp:effectExtent l="19050" t="19050" r="17145" b="21590"/>
            <wp:docPr id="2" name="Picture 2" descr="Search for Courses and Course Sections page in Student Planning. The &quot;ACC-Accounting&quot; category is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738" cy="18321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t>Click “View Available sections for ACC-120”</w:t>
      </w:r>
    </w:p>
    <w:p w:rsidR="00502686" w:rsidRDefault="00502686" w:rsidP="00502686">
      <w:pPr>
        <w:ind w:left="360"/>
      </w:pPr>
      <w:r>
        <w:rPr>
          <w:noProof/>
        </w:rPr>
        <w:drawing>
          <wp:inline distT="0" distB="0" distL="0" distR="0" wp14:anchorId="5B30E135" wp14:editId="6E95D2EE">
            <wp:extent cx="3111500" cy="1489929"/>
            <wp:effectExtent l="19050" t="19050" r="12700" b="15240"/>
            <wp:docPr id="3" name="Picture 3" descr="Search page for ACC-120, the link &quot;view available sections for ACC-120&quot; is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407" cy="14956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6A27" w:rsidRDefault="00CA6A27">
      <w:r>
        <w:br w:type="page"/>
      </w:r>
    </w:p>
    <w:p w:rsidR="00502686" w:rsidRDefault="00502686" w:rsidP="00502686">
      <w:pPr>
        <w:pStyle w:val="ListParagraph"/>
        <w:numPr>
          <w:ilvl w:val="0"/>
          <w:numId w:val="1"/>
        </w:numPr>
      </w:pPr>
      <w:r>
        <w:lastRenderedPageBreak/>
        <w:t>Click on the desired section.</w:t>
      </w:r>
    </w:p>
    <w:p w:rsidR="00502686" w:rsidRDefault="00502686" w:rsidP="00502686">
      <w:pPr>
        <w:ind w:left="360"/>
      </w:pPr>
      <w:r>
        <w:rPr>
          <w:noProof/>
        </w:rPr>
        <w:drawing>
          <wp:inline distT="0" distB="0" distL="0" distR="0" wp14:anchorId="0AFB1C2E" wp14:editId="5AA4D6D4">
            <wp:extent cx="3462768" cy="2076450"/>
            <wp:effectExtent l="19050" t="19050" r="23495" b="19050"/>
            <wp:docPr id="4" name="Picture 4" descr="Spring 2020 sections of ACC-120 with the NT1 section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7008"/>
                    <a:stretch/>
                  </pic:blipFill>
                  <pic:spPr bwMode="auto">
                    <a:xfrm>
                      <a:off x="0" y="0"/>
                      <a:ext cx="3472119" cy="208205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86" w:rsidRDefault="00273231" w:rsidP="00502686">
      <w:pPr>
        <w:pStyle w:val="ListParagraph"/>
        <w:numPr>
          <w:ilvl w:val="0"/>
          <w:numId w:val="1"/>
        </w:numPr>
      </w:pPr>
      <w:r>
        <w:t>At the Section Details screen, click “Bookstore Information”.</w:t>
      </w:r>
    </w:p>
    <w:p w:rsidR="00502686" w:rsidRDefault="00502686" w:rsidP="00273231">
      <w:pPr>
        <w:ind w:left="360"/>
      </w:pPr>
      <w:r>
        <w:rPr>
          <w:noProof/>
        </w:rPr>
        <w:drawing>
          <wp:inline distT="0" distB="0" distL="0" distR="0" wp14:anchorId="3BC80A2F" wp14:editId="5E37989A">
            <wp:extent cx="3287277" cy="3308350"/>
            <wp:effectExtent l="19050" t="19050" r="27940" b="25400"/>
            <wp:docPr id="5" name="Picture 5" descr="Details for ACC-120-NT1 with the &quot;bookstore information&quot; link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8657" cy="33198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231" w:rsidRDefault="00273231" w:rsidP="00273231">
      <w:pPr>
        <w:pStyle w:val="ListParagraph"/>
        <w:numPr>
          <w:ilvl w:val="0"/>
          <w:numId w:val="1"/>
        </w:numPr>
      </w:pPr>
      <w:r>
        <w:t>This takes you to the Bookstore website, scroll down to view all of the available textbook options for the course and section you selected.</w:t>
      </w:r>
    </w:p>
    <w:p w:rsidR="00273231" w:rsidRDefault="00273231" w:rsidP="00273231">
      <w:pPr>
        <w:ind w:left="360"/>
      </w:pPr>
      <w:r>
        <w:rPr>
          <w:noProof/>
        </w:rPr>
        <w:drawing>
          <wp:inline distT="0" distB="0" distL="0" distR="0" wp14:anchorId="32EFB734" wp14:editId="34BF16B3">
            <wp:extent cx="3924300" cy="2325651"/>
            <wp:effectExtent l="19050" t="19050" r="19050" b="17780"/>
            <wp:docPr id="6" name="Picture 6" descr="Bookstore website with textbook options for ACC-120-NT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8816" cy="23283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231" w:rsidSect="00273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4A64"/>
    <w:multiLevelType w:val="hybridMultilevel"/>
    <w:tmpl w:val="5EA2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86"/>
    <w:rsid w:val="00273231"/>
    <w:rsid w:val="00502686"/>
    <w:rsid w:val="00CA6A27"/>
    <w:rsid w:val="00C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FDC2"/>
  <w15:chartTrackingRefBased/>
  <w15:docId w15:val="{B93169D0-8831-4A3E-9947-2803F7E9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6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73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2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s.wilsoncc.edu:8173/Studen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1</cp:revision>
  <dcterms:created xsi:type="dcterms:W3CDTF">2020-02-11T14:33:00Z</dcterms:created>
  <dcterms:modified xsi:type="dcterms:W3CDTF">2020-02-11T14:55:00Z</dcterms:modified>
</cp:coreProperties>
</file>